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04C53883"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 xml:space="preserve">Załącznik nr </w:t>
      </w:r>
      <w:r w:rsidR="008E2DE3">
        <w:rPr>
          <w:rFonts w:ascii="Cambria" w:hAnsi="Cambria" w:cs="Arial"/>
          <w:b/>
          <w:bCs/>
          <w:sz w:val="22"/>
          <w:szCs w:val="22"/>
        </w:rPr>
        <w:t>7</w:t>
      </w:r>
      <w:bookmarkStart w:id="0" w:name="_GoBack"/>
      <w:bookmarkEnd w:id="0"/>
      <w:r w:rsidRPr="002821F1">
        <w:rPr>
          <w:rFonts w:ascii="Cambria" w:hAnsi="Cambria" w:cs="Arial"/>
          <w:b/>
          <w:bCs/>
          <w:sz w:val="22"/>
          <w:szCs w:val="22"/>
        </w:rPr>
        <w:t xml:space="preserve"> do </w:t>
      </w:r>
      <w:r w:rsidR="004B41E4">
        <w:rPr>
          <w:rFonts w:ascii="Cambria" w:hAnsi="Cambria" w:cs="Arial"/>
          <w:b/>
          <w:bCs/>
          <w:sz w:val="22"/>
          <w:szCs w:val="22"/>
        </w:rPr>
        <w:t>Zaproszenia</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7131C248" w14:textId="77777777" w:rsidR="000026CC" w:rsidRPr="009218CC" w:rsidRDefault="000026CC" w:rsidP="000026CC">
      <w:pPr>
        <w:shd w:val="clear" w:color="auto" w:fill="FFFFFF" w:themeFill="background1"/>
        <w:suppressAutoHyphens w:val="0"/>
        <w:spacing w:before="120"/>
        <w:jc w:val="center"/>
        <w:rPr>
          <w:rFonts w:ascii="Cambria" w:hAnsi="Cambria" w:cs="Arial"/>
          <w:sz w:val="22"/>
          <w:szCs w:val="22"/>
          <w:lang w:eastAsia="pl-PL"/>
        </w:rPr>
      </w:pPr>
      <w:r w:rsidRPr="00BA06FB">
        <w:rPr>
          <w:rFonts w:ascii="Cambria" w:hAnsi="Cambria" w:cs="Arial"/>
          <w:sz w:val="22"/>
          <w:szCs w:val="22"/>
          <w:lang w:eastAsia="pl-PL"/>
        </w:rPr>
        <w:t>zawarta w formie elektronicznej, z chwilą jej opatrzenia kwalifikowanym podpisem elektronicznym przez ostatnią Stronę</w:t>
      </w:r>
    </w:p>
    <w:p w14:paraId="1CF72D6F" w14:textId="77777777" w:rsidR="000026CC" w:rsidRPr="009218CC" w:rsidRDefault="000026CC" w:rsidP="000026CC">
      <w:pPr>
        <w:shd w:val="clear" w:color="auto" w:fill="FFFFFF" w:themeFill="background1"/>
        <w:suppressAutoHyphens w:val="0"/>
        <w:spacing w:before="120"/>
        <w:rPr>
          <w:rFonts w:ascii="Cambria" w:hAnsi="Cambria" w:cs="Arial"/>
          <w:sz w:val="22"/>
          <w:szCs w:val="22"/>
          <w:lang w:eastAsia="pl-PL"/>
        </w:rPr>
      </w:pPr>
    </w:p>
    <w:p w14:paraId="5196C248" w14:textId="77777777" w:rsidR="000026CC" w:rsidRPr="009218CC" w:rsidRDefault="000026CC" w:rsidP="000026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P</w:t>
      </w:r>
      <w:r w:rsidRPr="009218CC">
        <w:rPr>
          <w:rFonts w:ascii="Cambria" w:hAnsi="Cambria" w:cs="Arial"/>
          <w:sz w:val="22"/>
          <w:szCs w:val="22"/>
          <w:lang w:eastAsia="pl-PL"/>
        </w:rPr>
        <w:t xml:space="preserve">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lastRenderedPageBreak/>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68990650" w:rsidR="008A3CC8" w:rsidRPr="002821F1" w:rsidRDefault="0013110C" w:rsidP="002821F1">
      <w:pPr>
        <w:suppressAutoHyphens w:val="0"/>
        <w:spacing w:before="120"/>
        <w:jc w:val="both"/>
        <w:rPr>
          <w:rFonts w:ascii="Cambria" w:hAnsi="Cambria" w:cs="Arial"/>
          <w:sz w:val="22"/>
          <w:szCs w:val="22"/>
          <w:lang w:eastAsia="pl-PL"/>
        </w:rPr>
      </w:pPr>
      <w:r w:rsidRPr="00E13BB9">
        <w:rPr>
          <w:rFonts w:ascii="Cambria" w:hAnsi="Cambria" w:cs="Arial"/>
          <w:sz w:val="22"/>
          <w:szCs w:val="22"/>
          <w:lang w:eastAsia="pl-PL"/>
        </w:rPr>
        <w:t xml:space="preserve">w wyniku dokonania wyboru oferty Wykonawcy jako oferty najkorzystniejszej („Oferta”), złożonej w </w:t>
      </w:r>
      <w:r w:rsidR="004B41E4" w:rsidRPr="00E13BB9">
        <w:rPr>
          <w:rFonts w:ascii="Cambria" w:hAnsi="Cambria" w:cs="Arial"/>
          <w:sz w:val="22"/>
          <w:szCs w:val="22"/>
          <w:lang w:eastAsia="pl-PL"/>
        </w:rPr>
        <w:t>postępowaniu pt. „</w:t>
      </w:r>
      <w:r w:rsidR="002C7F53" w:rsidRPr="00E13BB9">
        <w:rPr>
          <w:rFonts w:ascii="Cambria" w:hAnsi="Cambria" w:cs="Arial"/>
          <w:i/>
          <w:sz w:val="22"/>
          <w:szCs w:val="22"/>
          <w:lang w:eastAsia="pl-PL"/>
        </w:rPr>
        <w:t>Pełnienie dyżurów w Punkcie Alarmowo-Dyspozycyjnym w Niedźwiadach w roku 2025”</w:t>
      </w:r>
      <w:r w:rsidR="004B41E4" w:rsidRPr="00E13BB9">
        <w:rPr>
          <w:rFonts w:ascii="Cambria" w:hAnsi="Cambria" w:cs="Arial"/>
          <w:sz w:val="22"/>
          <w:szCs w:val="22"/>
          <w:lang w:eastAsia="pl-PL"/>
        </w:rPr>
        <w:t xml:space="preserve"> </w:t>
      </w:r>
      <w:r w:rsidR="00265885" w:rsidRPr="00E13BB9">
        <w:rPr>
          <w:rFonts w:ascii="Cambria" w:hAnsi="Cambria" w:cs="Arial"/>
          <w:sz w:val="22"/>
          <w:szCs w:val="22"/>
          <w:lang w:eastAsia="pl-PL"/>
        </w:rPr>
        <w:t xml:space="preserve">nr </w:t>
      </w:r>
      <w:r w:rsidR="004B41E4" w:rsidRPr="00E13BB9">
        <w:rPr>
          <w:rFonts w:ascii="Cambria" w:hAnsi="Cambria" w:cs="Arial"/>
          <w:sz w:val="22"/>
          <w:szCs w:val="22"/>
          <w:lang w:eastAsia="pl-PL"/>
        </w:rPr>
        <w:t>ZG.270.1.2025.KO</w:t>
      </w:r>
      <w:r w:rsidRPr="00E13BB9">
        <w:rPr>
          <w:rFonts w:ascii="Cambria" w:hAnsi="Cambria" w:cs="Arial"/>
          <w:sz w:val="22"/>
          <w:szCs w:val="22"/>
          <w:lang w:eastAsia="pl-PL"/>
        </w:rPr>
        <w:t xml:space="preserve"> przeprowadzonym </w:t>
      </w:r>
      <w:r w:rsidR="00265885" w:rsidRPr="00E13BB9">
        <w:rPr>
          <w:rFonts w:ascii="Cambria" w:hAnsi="Cambria" w:cs="Arial"/>
          <w:sz w:val="22"/>
          <w:szCs w:val="22"/>
          <w:lang w:eastAsia="pl-PL"/>
        </w:rPr>
        <w:t xml:space="preserve">w trybie </w:t>
      </w:r>
      <w:r w:rsidR="004B41E4" w:rsidRPr="00E13BB9">
        <w:rPr>
          <w:rFonts w:ascii="Cambria" w:hAnsi="Cambria" w:cs="Arial"/>
          <w:sz w:val="22"/>
          <w:szCs w:val="22"/>
          <w:lang w:eastAsia="pl-PL"/>
        </w:rPr>
        <w:t xml:space="preserve">zaproszenia do składania ofert </w:t>
      </w:r>
      <w:r w:rsidRPr="00E13BB9">
        <w:rPr>
          <w:rFonts w:ascii="Cambria" w:hAnsi="Cambria" w:cs="Arial"/>
          <w:sz w:val="22"/>
          <w:szCs w:val="22"/>
          <w:lang w:eastAsia="pl-PL"/>
        </w:rPr>
        <w:t>(„</w:t>
      </w:r>
      <w:r w:rsidR="008E1649" w:rsidRPr="00E13BB9">
        <w:rPr>
          <w:rFonts w:ascii="Cambria" w:hAnsi="Cambria" w:cs="Arial"/>
          <w:sz w:val="22"/>
          <w:szCs w:val="22"/>
          <w:lang w:eastAsia="pl-PL"/>
        </w:rPr>
        <w:t>Zaproszenie</w:t>
      </w:r>
      <w:r w:rsidRPr="00E13BB9">
        <w:rPr>
          <w:rFonts w:ascii="Cambria" w:hAnsi="Cambria" w:cs="Arial"/>
          <w:sz w:val="22"/>
          <w:szCs w:val="22"/>
          <w:lang w:eastAsia="pl-PL"/>
        </w:rPr>
        <w:t xml:space="preserve">”), na podstawie </w:t>
      </w:r>
      <w:r w:rsidR="004B41E4" w:rsidRPr="00E13BB9">
        <w:rPr>
          <w:rFonts w:ascii="Cambria" w:hAnsi="Cambria" w:cs="Arial"/>
          <w:sz w:val="22"/>
          <w:szCs w:val="22"/>
          <w:lang w:eastAsia="pl-PL"/>
        </w:rPr>
        <w:t xml:space="preserve">Zarządzenia nr 13 Nadleśniczego Nadleśnictwa Niedźwiady w Przechlewie z dnia 17.02.2023 r. w sprawie udzielania zamówień publicznych w Nadleśnictwie Niedźwiady w Przechlewie oraz powołania </w:t>
      </w:r>
      <w:r w:rsidR="008E1649" w:rsidRPr="00E13BB9">
        <w:rPr>
          <w:rFonts w:ascii="Cambria" w:hAnsi="Cambria" w:cs="Arial"/>
          <w:sz w:val="22"/>
          <w:szCs w:val="22"/>
          <w:lang w:eastAsia="pl-PL"/>
        </w:rPr>
        <w:t>komisji przetargowej dla postępowań, do których zastosowanie mają przepis</w:t>
      </w:r>
      <w:r w:rsidR="002C7F53" w:rsidRPr="00E13BB9">
        <w:rPr>
          <w:rFonts w:ascii="Cambria" w:hAnsi="Cambria" w:cs="Arial"/>
          <w:sz w:val="22"/>
          <w:szCs w:val="22"/>
          <w:lang w:eastAsia="pl-PL"/>
        </w:rPr>
        <w:t>y ustawy z dnia 11 września 2019</w:t>
      </w:r>
      <w:r w:rsidR="008E1649" w:rsidRPr="00E13BB9">
        <w:rPr>
          <w:rFonts w:ascii="Cambria" w:hAnsi="Cambria" w:cs="Arial"/>
          <w:sz w:val="22"/>
          <w:szCs w:val="22"/>
          <w:lang w:eastAsia="pl-PL"/>
        </w:rPr>
        <w:t xml:space="preserve"> r. Prawo zamówień publicznych (z późniejszymi zmianami)</w:t>
      </w:r>
      <w:r w:rsidRPr="00E13BB9">
        <w:rPr>
          <w:rFonts w:ascii="Cambria" w:hAnsi="Cambria" w:cs="Arial"/>
          <w:sz w:val="22"/>
          <w:szCs w:val="22"/>
          <w:lang w:eastAsia="pl-PL"/>
        </w:rPr>
        <w:t xml:space="preserve"> </w:t>
      </w:r>
      <w:r w:rsidR="008A3CC8" w:rsidRPr="00E13BB9">
        <w:rPr>
          <w:rFonts w:ascii="Cambria" w:hAnsi="Cambria" w:cs="Arial"/>
          <w:sz w:val="22"/>
          <w:szCs w:val="22"/>
          <w:lang w:eastAsia="pl-PL"/>
        </w:rPr>
        <w:t xml:space="preserve">pomiędzy Zamawiającym, a Wykonawcą (łącznie: „Strony”) </w:t>
      </w:r>
      <w:r w:rsidRPr="00E13BB9">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14CCF1F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w:t>
      </w:r>
      <w:r w:rsidR="004C5283" w:rsidRPr="004B3338">
        <w:rPr>
          <w:rFonts w:ascii="Cambria" w:hAnsi="Cambria" w:cs="Arial"/>
          <w:sz w:val="22"/>
          <w:szCs w:val="22"/>
          <w:lang w:eastAsia="pl-PL"/>
        </w:rPr>
        <w:t xml:space="preserve">usługi </w:t>
      </w:r>
      <w:r w:rsidR="004C5283">
        <w:rPr>
          <w:rFonts w:ascii="Cambria" w:hAnsi="Cambria" w:cs="Arial"/>
          <w:sz w:val="22"/>
          <w:szCs w:val="22"/>
          <w:lang w:eastAsia="pl-PL"/>
        </w:rPr>
        <w:t>leśne na terenie Nadleśnictwa Niedźwiady (Punkt Alarmowo-Dyspozycyjny)</w:t>
      </w:r>
      <w:r w:rsidR="004C5283" w:rsidRPr="004B3338">
        <w:rPr>
          <w:rFonts w:ascii="Cambria" w:hAnsi="Cambria" w:cs="Arial"/>
          <w:sz w:val="22"/>
          <w:szCs w:val="22"/>
          <w:lang w:eastAsia="pl-PL"/>
        </w:rPr>
        <w:t xml:space="preserve"> („Przedmiot Umowy”)</w:t>
      </w:r>
      <w:r w:rsidR="004C5283">
        <w:rPr>
          <w:rFonts w:ascii="Cambria" w:hAnsi="Cambria" w:cs="Arial"/>
          <w:sz w:val="22"/>
          <w:szCs w:val="22"/>
          <w:lang w:eastAsia="pl-PL"/>
        </w:rPr>
        <w:t>.</w:t>
      </w:r>
    </w:p>
    <w:p w14:paraId="53DE8C6C" w14:textId="535D55B9"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lastRenderedPageBreak/>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w:t>
      </w:r>
      <w:r w:rsidR="008E1649">
        <w:rPr>
          <w:rFonts w:ascii="Cambria" w:hAnsi="Cambria" w:cs="Arial"/>
          <w:sz w:val="22"/>
          <w:szCs w:val="22"/>
          <w:lang w:eastAsia="pl-PL"/>
        </w:rPr>
        <w:t>załączniku</w:t>
      </w:r>
      <w:r w:rsidRPr="002821F1">
        <w:rPr>
          <w:rFonts w:ascii="Cambria" w:hAnsi="Cambria" w:cs="Arial"/>
          <w:sz w:val="22"/>
          <w:szCs w:val="22"/>
          <w:lang w:eastAsia="pl-PL"/>
        </w:rPr>
        <w:t xml:space="preserve"> dla </w:t>
      </w:r>
      <w:r w:rsidR="008E1649">
        <w:rPr>
          <w:rFonts w:ascii="Cambria" w:hAnsi="Cambria" w:cs="Arial"/>
          <w:sz w:val="22"/>
          <w:szCs w:val="22"/>
          <w:lang w:eastAsia="pl-PL"/>
        </w:rPr>
        <w:t>Zaproszenia</w:t>
      </w:r>
      <w:r w:rsidRPr="002821F1">
        <w:rPr>
          <w:rFonts w:ascii="Cambria" w:hAnsi="Cambria" w:cs="Arial"/>
          <w:sz w:val="22"/>
          <w:szCs w:val="22"/>
          <w:lang w:eastAsia="pl-PL"/>
        </w:rPr>
        <w:t xml:space="preserve">. </w:t>
      </w:r>
      <w:r w:rsidR="008E1649">
        <w:rPr>
          <w:rFonts w:ascii="Cambria" w:hAnsi="Cambria" w:cs="Arial"/>
          <w:sz w:val="22"/>
          <w:szCs w:val="22"/>
          <w:lang w:eastAsia="pl-PL"/>
        </w:rPr>
        <w:t>Zaproszenie</w:t>
      </w:r>
      <w:r w:rsidRPr="002821F1">
        <w:rPr>
          <w:rFonts w:ascii="Cambria" w:hAnsi="Cambria" w:cs="Arial"/>
          <w:sz w:val="22"/>
          <w:szCs w:val="22"/>
          <w:lang w:eastAsia="pl-PL"/>
        </w:rPr>
        <w:t xml:space="preserve"> stanowi Załącznik Nr 1 do Umowy.</w:t>
      </w:r>
    </w:p>
    <w:p w14:paraId="77576115" w14:textId="50350CB2"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w:t>
      </w:r>
      <w:r w:rsidR="008E1649">
        <w:rPr>
          <w:rFonts w:ascii="Cambria" w:hAnsi="Cambria" w:cs="Arial"/>
          <w:bCs/>
          <w:sz w:val="22"/>
          <w:szCs w:val="22"/>
          <w:lang w:eastAsia="en-US"/>
        </w:rPr>
        <w:t>Zaproszeniu</w:t>
      </w:r>
      <w:r w:rsidRPr="002821F1">
        <w:rPr>
          <w:rFonts w:ascii="Cambria" w:hAnsi="Cambria" w:cs="Arial"/>
          <w:bCs/>
          <w:sz w:val="22"/>
          <w:szCs w:val="22"/>
          <w:lang w:eastAsia="en-US"/>
        </w:rPr>
        <w:t xml:space="preserve"> („Obszar Realizacji”). </w:t>
      </w:r>
    </w:p>
    <w:p w14:paraId="6B86AE20" w14:textId="1BA90205"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w:t>
      </w:r>
      <w:r w:rsidR="008E1649">
        <w:rPr>
          <w:rFonts w:ascii="Cambria" w:hAnsi="Cambria" w:cs="Arial"/>
          <w:sz w:val="22"/>
          <w:szCs w:val="22"/>
          <w:lang w:eastAsia="pl-PL"/>
        </w:rPr>
        <w:t>Zaproszeniu</w:t>
      </w:r>
      <w:r w:rsidRPr="002821F1">
        <w:rPr>
          <w:rFonts w:ascii="Cambria" w:hAnsi="Cambria" w:cs="Arial"/>
          <w:sz w:val="22"/>
          <w:szCs w:val="22"/>
          <w:lang w:eastAsia="pl-PL"/>
        </w:rPr>
        <w:t xml:space="preserve">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8E1649">
        <w:rPr>
          <w:rFonts w:ascii="Cambria" w:hAnsi="Cambria" w:cs="Arial"/>
          <w:sz w:val="22"/>
          <w:szCs w:val="22"/>
          <w:lang w:eastAsia="pl-PL"/>
        </w:rPr>
        <w:t>Zaproszeniu</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xml:space="preserve">. Zamawiający może zlecić w trakcie realizacji Umowy zakres prac mniejszy niż wskazany w </w:t>
      </w:r>
      <w:r w:rsidR="008E1649">
        <w:rPr>
          <w:rFonts w:ascii="Cambria" w:hAnsi="Cambria" w:cs="Arial"/>
          <w:sz w:val="22"/>
          <w:szCs w:val="22"/>
          <w:lang w:eastAsia="pl-PL"/>
        </w:rPr>
        <w:t>Zaproszeniu</w:t>
      </w:r>
      <w:r w:rsidRPr="002821F1">
        <w:rPr>
          <w:rFonts w:ascii="Cambria" w:hAnsi="Cambria" w:cs="Arial"/>
          <w:sz w:val="22"/>
          <w:szCs w:val="22"/>
          <w:lang w:eastAsia="pl-PL"/>
        </w:rPr>
        <w:t>,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77E51B2"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 xml:space="preserve">Wskazana w </w:t>
      </w:r>
      <w:r w:rsidR="008E1649">
        <w:rPr>
          <w:rFonts w:ascii="Cambria" w:hAnsi="Cambria" w:cs="Arial"/>
          <w:bCs/>
          <w:sz w:val="22"/>
          <w:szCs w:val="22"/>
          <w:lang w:eastAsia="en-US"/>
        </w:rPr>
        <w:t>Zaproszeniu</w:t>
      </w:r>
      <w:r w:rsidRPr="002821F1">
        <w:rPr>
          <w:rFonts w:ascii="Cambria" w:hAnsi="Cambria" w:cs="Arial"/>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8E1649">
        <w:rPr>
          <w:rFonts w:ascii="Cambria" w:hAnsi="Cambria" w:cs="Arial"/>
          <w:bCs/>
          <w:sz w:val="22"/>
          <w:szCs w:val="22"/>
          <w:lang w:eastAsia="en-US"/>
        </w:rPr>
        <w:t>Zaproszeniu</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xml:space="preserve">, w ramach sumarycznych ilości poszczególnych prac wchodzących w zakres Przedmiotu Umowy określonych w </w:t>
      </w:r>
      <w:r w:rsidR="008E1649">
        <w:rPr>
          <w:rFonts w:ascii="Cambria" w:hAnsi="Cambria" w:cs="Arial"/>
          <w:bCs/>
          <w:sz w:val="22"/>
          <w:szCs w:val="22"/>
          <w:lang w:eastAsia="en-US"/>
        </w:rPr>
        <w:t>Zaproszeniu</w:t>
      </w:r>
      <w:r w:rsidRPr="002821F1">
        <w:rPr>
          <w:rFonts w:ascii="Cambria" w:hAnsi="Cambria" w:cs="Arial"/>
          <w:bCs/>
          <w:sz w:val="22"/>
          <w:szCs w:val="22"/>
          <w:lang w:eastAsia="en-US"/>
        </w:rPr>
        <w:t>, przypadających do wykonania na całym Obszarze Realizacji.</w:t>
      </w:r>
    </w:p>
    <w:bookmarkEnd w:id="3"/>
    <w:p w14:paraId="21A007D1" w14:textId="693B2FF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8E1649">
        <w:rPr>
          <w:rFonts w:ascii="Cambria" w:hAnsi="Cambria" w:cs="Arial"/>
          <w:sz w:val="22"/>
          <w:szCs w:val="22"/>
          <w:lang w:eastAsia="pl-PL"/>
        </w:rPr>
        <w:t>Zaproszenie</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 xml:space="preserve">Forest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Forest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 xml:space="preserve">Forest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Forest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707D453" w14:textId="0720CE3C" w:rsidR="00D06A8B" w:rsidRPr="002821F1" w:rsidRDefault="00AD7E79" w:rsidP="002821F1">
      <w:pPr>
        <w:tabs>
          <w:tab w:val="left" w:pos="567"/>
        </w:tabs>
        <w:suppressAutoHyphens w:val="0"/>
        <w:spacing w:before="120"/>
        <w:ind w:left="1134" w:hanging="567"/>
        <w:jc w:val="both"/>
        <w:rPr>
          <w:rFonts w:ascii="Cambria" w:hAnsi="Cambria" w:cs="Arial"/>
          <w:sz w:val="22"/>
          <w:szCs w:val="22"/>
        </w:rPr>
      </w:pPr>
      <w:r>
        <w:rPr>
          <w:rFonts w:ascii="Cambria" w:hAnsi="Cambria" w:cs="Arial"/>
          <w:sz w:val="22"/>
          <w:szCs w:val="22"/>
        </w:rPr>
        <w:t>2</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46A54D1A"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w:t>
      </w:r>
      <w:r w:rsidR="008E1649">
        <w:rPr>
          <w:rFonts w:ascii="Cambria" w:hAnsi="Cambria" w:cs="Arial"/>
          <w:sz w:val="22"/>
          <w:szCs w:val="22"/>
          <w:lang w:eastAsia="pl-PL"/>
        </w:rPr>
        <w:t>Zaproszeniu</w:t>
      </w:r>
      <w:r w:rsidR="008E1649">
        <w:rPr>
          <w:rFonts w:ascii="Cambria" w:hAnsi="Cambria" w:cs="Arial"/>
          <w:sz w:val="22"/>
          <w:szCs w:val="22"/>
          <w:lang w:eastAsia="pl-PL"/>
        </w:rPr>
        <w:br/>
      </w:r>
      <w:r w:rsidRPr="002821F1">
        <w:rPr>
          <w:rFonts w:ascii="Cambria" w:hAnsi="Cambria" w:cs="Arial"/>
          <w:sz w:val="22"/>
          <w:szCs w:val="22"/>
          <w:lang w:eastAsia="pl-PL"/>
        </w:rPr>
        <w:t xml:space="preserve"> i wycenione przez Wykonawcę w którejkolwiek z pozycji kosztorysu ofertowego stanowiącego część Oferty.</w:t>
      </w:r>
    </w:p>
    <w:p w14:paraId="312CFCC0" w14:textId="6460CF6D"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w:t>
      </w:r>
      <w:r w:rsidR="008E1649">
        <w:rPr>
          <w:rFonts w:ascii="Cambria" w:hAnsi="Cambria" w:cs="Arial"/>
          <w:sz w:val="22"/>
          <w:szCs w:val="22"/>
          <w:lang w:eastAsia="pl-PL"/>
        </w:rPr>
        <w:t>Zaproszeniu</w:t>
      </w:r>
      <w:r w:rsidRPr="002821F1">
        <w:rPr>
          <w:rFonts w:ascii="Cambria" w:hAnsi="Cambria" w:cs="Arial"/>
          <w:sz w:val="22"/>
          <w:szCs w:val="22"/>
          <w:lang w:eastAsia="pl-PL"/>
        </w:rPr>
        <w:t xml:space="preserve"> i wycenionych przez Wykonawcę w kosztorysie ofertowym stanowiącym część Oferty. </w:t>
      </w:r>
    </w:p>
    <w:p w14:paraId="25E90D8B" w14:textId="15261A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AD7E79">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4B092439" w:rsidR="00CE0976" w:rsidRDefault="00CE0976" w:rsidP="002821F1">
      <w:pPr>
        <w:suppressAutoHyphens w:val="0"/>
        <w:spacing w:before="120"/>
        <w:ind w:left="567"/>
        <w:jc w:val="both"/>
        <w:rPr>
          <w:rFonts w:ascii="Cambria" w:hAnsi="Cambria" w:cs="Arial"/>
          <w:sz w:val="22"/>
          <w:szCs w:val="22"/>
          <w:lang w:eastAsia="pl-PL"/>
        </w:rPr>
      </w:pPr>
    </w:p>
    <w:p w14:paraId="38BF8702" w14:textId="77777777" w:rsidR="000D1F20" w:rsidRPr="002821F1" w:rsidRDefault="000D1F20"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295ECE2"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xml:space="preserve">, z zastrzeżeniem, że wskazany w Zleceniach termin wykonania prac w żadnym przypadku nie będzie późniejszy niż </w:t>
      </w:r>
      <w:r w:rsidR="000D1F20">
        <w:rPr>
          <w:rFonts w:ascii="Cambria" w:hAnsi="Cambria" w:cs="Arial"/>
          <w:sz w:val="22"/>
          <w:szCs w:val="22"/>
          <w:lang w:eastAsia="pl-PL"/>
        </w:rPr>
        <w:t>30 listopada 2025</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Pr="00AD7E79"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AD7E79">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sidRPr="00AD7E79">
        <w:rPr>
          <w:rFonts w:ascii="Cambria" w:hAnsi="Cambria" w:cs="Arial"/>
          <w:sz w:val="22"/>
          <w:szCs w:val="22"/>
          <w:lang w:eastAsia="pl-PL"/>
        </w:rPr>
        <w:t>-</w:t>
      </w:r>
      <w:r w:rsidRPr="00AD7E79">
        <w:rPr>
          <w:rFonts w:ascii="Cambria" w:hAnsi="Cambria" w:cs="Arial"/>
          <w:sz w:val="22"/>
          <w:szCs w:val="22"/>
          <w:lang w:eastAsia="pl-PL"/>
        </w:rPr>
        <w:tab/>
        <w:t>przy czym, jeżeli w Zleceniu nie wskazano inaczej zakres rzeczowy Pozycji Zlecenia obejmuje Wykonanie Kompletnego Zabiegu</w:t>
      </w:r>
      <w:r w:rsidR="000A5DCC" w:rsidRPr="00AD7E79">
        <w:rPr>
          <w:rFonts w:ascii="Cambria" w:hAnsi="Cambria" w:cs="Arial"/>
          <w:sz w:val="22"/>
          <w:szCs w:val="22"/>
          <w:lang w:eastAsia="pl-PL"/>
        </w:rPr>
        <w:t>.</w:t>
      </w:r>
      <w:r w:rsidR="000A5DCC">
        <w:rPr>
          <w:rFonts w:ascii="Cambria" w:hAnsi="Cambria" w:cs="Arial"/>
          <w:sz w:val="22"/>
          <w:szCs w:val="22"/>
          <w:lang w:eastAsia="pl-PL"/>
        </w:rPr>
        <w:t xml:space="preserve"> </w:t>
      </w:r>
    </w:p>
    <w:p w14:paraId="65308A9B" w14:textId="0432C45D"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w:t>
      </w:r>
      <w:r w:rsidR="008E1649">
        <w:rPr>
          <w:rFonts w:ascii="Cambria" w:hAnsi="Cambria" w:cs="Arial"/>
          <w:sz w:val="22"/>
          <w:szCs w:val="22"/>
          <w:lang w:eastAsia="pl-PL"/>
        </w:rPr>
        <w:t>Zaproszeniu</w:t>
      </w:r>
      <w:r w:rsidR="00AD58E6">
        <w:rPr>
          <w:rFonts w:ascii="Cambria" w:hAnsi="Cambria" w:cs="Arial"/>
          <w:sz w:val="22"/>
          <w:szCs w:val="22"/>
          <w:lang w:eastAsia="pl-PL"/>
        </w:rPr>
        <w:t xml:space="preserve"> dla prac danego rodzaju, jeżeli </w:t>
      </w:r>
      <w:r w:rsidR="008E1649">
        <w:rPr>
          <w:rFonts w:ascii="Cambria" w:hAnsi="Cambria" w:cs="Arial"/>
          <w:sz w:val="22"/>
          <w:szCs w:val="22"/>
          <w:lang w:eastAsia="pl-PL"/>
        </w:rPr>
        <w:t>Zaproszenie</w:t>
      </w:r>
      <w:r w:rsidR="00AD58E6">
        <w:rPr>
          <w:rFonts w:ascii="Cambria" w:hAnsi="Cambria" w:cs="Arial"/>
          <w:sz w:val="22"/>
          <w:szCs w:val="22"/>
          <w:lang w:eastAsia="pl-PL"/>
        </w:rPr>
        <w:t xml:space="preserve">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6"/>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67A3563F"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bądź związanych z prawidłowym pro</w:t>
      </w:r>
      <w:r w:rsidR="00BE1296">
        <w:rPr>
          <w:rFonts w:ascii="Cambria" w:hAnsi="Cambria" w:cs="Arial"/>
          <w:sz w:val="22"/>
          <w:szCs w:val="22"/>
          <w:lang w:eastAsia="pl-PL"/>
        </w:rPr>
        <w:t>wadzeniem gospodarki leśnej</w:t>
      </w:r>
      <w:r w:rsidRPr="009218CC">
        <w:rPr>
          <w:rFonts w:ascii="Cambria" w:hAnsi="Cambria" w:cs="Arial"/>
          <w:sz w:val="22"/>
          <w:szCs w:val="22"/>
          <w:lang w:eastAsia="pl-PL"/>
        </w:rPr>
        <w:t xml:space="preserve"> lub powierzenia Zamawiającemu nowych zadań gospodarczych lub publicznych. Modyfikacja poszczególnych Pozycji Zlecenia lub wszystkich Pozycji Zlecenia może nastąpić także na wniosek Wykonawcy. W ramach modyfikacji </w:t>
      </w:r>
      <w:r w:rsidRPr="009218CC">
        <w:rPr>
          <w:rFonts w:ascii="Cambria" w:hAnsi="Cambria" w:cs="Arial"/>
          <w:sz w:val="22"/>
          <w:szCs w:val="22"/>
          <w:lang w:eastAsia="pl-PL"/>
        </w:rPr>
        <w:lastRenderedPageBreak/>
        <w:t xml:space="preserve">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73646217" w14:textId="77777777" w:rsidR="000F135F" w:rsidRPr="00D4763A" w:rsidRDefault="000F135F" w:rsidP="000F135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7" w:name="_Hlk173878663"/>
      <w:r w:rsidRPr="00D4763A">
        <w:rPr>
          <w:rFonts w:ascii="Cambria" w:hAnsi="Cambria" w:cs="Arial"/>
          <w:sz w:val="22"/>
          <w:szCs w:val="22"/>
          <w:lang w:eastAsia="pl-PL"/>
        </w:rPr>
        <w:t>W przypadku, gdy modyfikacja Zlecenia polegać będzie na rezygnacji z poszczególnych Pozycji Zlecenia lub wszystkich Pozycji Zlecenia to wówczas, w odniesieniu do Pozycji Zlecenia, z których zrezygnowano, zwrot powierzchni nastąpi automatycznie.</w:t>
      </w:r>
    </w:p>
    <w:bookmarkEnd w:id="7"/>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55B62A21" w14:textId="77777777" w:rsidR="000F135F" w:rsidRPr="00D4763A" w:rsidRDefault="000F135F" w:rsidP="000F135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D4763A">
        <w:rPr>
          <w:rFonts w:ascii="Cambria" w:hAnsi="Cambria" w:cs="Arial"/>
          <w:sz w:val="22"/>
          <w:szCs w:val="22"/>
          <w:lang w:eastAsia="pl-PL"/>
        </w:rPr>
        <w:t>W przypadku Odwołania Zlecenia z winy Wykonawcy, zwrot powierzchni nastąpi automatycznie.</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065B2F24"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0F135F">
        <w:rPr>
          <w:rFonts w:ascii="Cambria" w:hAnsi="Cambria" w:cs="Arial"/>
          <w:bCs/>
          <w:iCs/>
          <w:color w:val="000000"/>
          <w:sz w:val="22"/>
          <w:szCs w:val="22"/>
          <w:lang w:eastAsia="pl-PL"/>
        </w:rPr>
        <w:t>5</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E00FF33"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0F135F">
        <w:rPr>
          <w:rFonts w:ascii="Cambria" w:hAnsi="Cambria" w:cs="Arial"/>
          <w:bCs/>
          <w:iCs/>
          <w:color w:val="000000"/>
          <w:sz w:val="22"/>
          <w:szCs w:val="22"/>
          <w:lang w:eastAsia="pl-PL"/>
        </w:rPr>
        <w:t>6</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72C437A"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 xml:space="preserve">od </w:t>
      </w:r>
      <w:r w:rsidR="000D1F20">
        <w:rPr>
          <w:rFonts w:ascii="Cambria" w:hAnsi="Cambria" w:cs="Arial"/>
          <w:sz w:val="22"/>
          <w:szCs w:val="22"/>
          <w:lang w:eastAsia="pl-PL"/>
        </w:rPr>
        <w:t>15 marca 2025 r. do dnia 15 listopada</w:t>
      </w:r>
      <w:r w:rsidR="00EE0638" w:rsidRPr="002821F1">
        <w:rPr>
          <w:rFonts w:ascii="Cambria" w:hAnsi="Cambria" w:cs="Arial"/>
          <w:sz w:val="22"/>
          <w:szCs w:val="22"/>
          <w:lang w:eastAsia="pl-PL"/>
        </w:rPr>
        <w:t xml:space="preserve">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5DBC4BC8"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w:t>
      </w:r>
      <w:r w:rsidR="000D1F20">
        <w:rPr>
          <w:rFonts w:ascii="Cambria" w:hAnsi="Cambria" w:cs="Arial"/>
          <w:sz w:val="22"/>
          <w:szCs w:val="22"/>
          <w:lang w:eastAsia="pl-PL"/>
        </w:rPr>
        <w:t>30 listopada 2025</w:t>
      </w:r>
      <w:r w:rsidRPr="009218CC">
        <w:rPr>
          <w:rFonts w:ascii="Cambria" w:hAnsi="Cambria" w:cs="Arial"/>
          <w:sz w:val="22"/>
          <w:szCs w:val="22"/>
          <w:lang w:eastAsia="pl-PL"/>
        </w:rPr>
        <w:t xml:space="preserve">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88788BD" w14:textId="303B27A4" w:rsidR="005C03C0" w:rsidRDefault="00AD7E79"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13F631AE" w:rsidR="005C03C0" w:rsidRDefault="00AD7E79"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lastRenderedPageBreak/>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A913BAD" w:rsidR="0013110C" w:rsidRPr="008E1649" w:rsidRDefault="0013110C" w:rsidP="008E1649">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8E1649">
        <w:rPr>
          <w:rFonts w:ascii="Cambria" w:hAnsi="Cambria" w:cs="Arial"/>
          <w:sz w:val="22"/>
          <w:szCs w:val="22"/>
          <w:lang w:eastAsia="pl-PL"/>
        </w:rPr>
        <w:t>Zaproszeniu</w:t>
      </w:r>
      <w:r w:rsidRPr="008E1649">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48DB52FE"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008E1649">
        <w:rPr>
          <w:rFonts w:ascii="Cambria" w:hAnsi="Cambria"/>
          <w:sz w:val="22"/>
          <w:szCs w:val="22"/>
          <w:lang w:eastAsia="pl-PL"/>
        </w:rPr>
        <w:t>Zaproszeniu</w:t>
      </w:r>
      <w:r w:rsidRPr="002821F1">
        <w:rPr>
          <w:rFonts w:ascii="Cambria" w:hAnsi="Cambria"/>
          <w:sz w:val="22"/>
          <w:szCs w:val="22"/>
          <w:lang w:eastAsia="pl-PL"/>
        </w:rPr>
        <w:t xml:space="preserve">)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3F7B08A" w:rsidR="0013110C"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DA067BD" w14:textId="77777777" w:rsidR="00D65CBD" w:rsidRDefault="00D65CBD" w:rsidP="00D65CBD">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DB89BB3" w14:textId="77777777" w:rsidR="00D65CBD" w:rsidRDefault="00D65CBD" w:rsidP="00D65CBD">
      <w:pPr>
        <w:numPr>
          <w:ilvl w:val="0"/>
          <w:numId w:val="11"/>
        </w:numPr>
        <w:suppressAutoHyphens w:val="0"/>
        <w:spacing w:before="120"/>
        <w:ind w:left="567" w:hanging="567"/>
        <w:jc w:val="both"/>
        <w:rPr>
          <w:rFonts w:ascii="Cambria" w:hAnsi="Cambria" w:cs="Arial"/>
          <w:color w:val="000000"/>
          <w:sz w:val="22"/>
          <w:szCs w:val="22"/>
          <w:lang w:eastAsia="pl-PL"/>
        </w:rPr>
      </w:pPr>
      <w:r w:rsidRPr="00DB4930">
        <w:rPr>
          <w:rFonts w:ascii="Cambria" w:hAnsi="Cambria" w:cs="Arial"/>
          <w:color w:val="000000"/>
          <w:sz w:val="22"/>
          <w:szCs w:val="22"/>
          <w:lang w:eastAsia="pl-PL"/>
        </w:rPr>
        <w:t>Wykonawca jest zobowiązany do</w:t>
      </w:r>
      <w:r>
        <w:rPr>
          <w:rFonts w:ascii="Cambria" w:hAnsi="Cambria" w:cs="Arial"/>
          <w:color w:val="000000"/>
          <w:sz w:val="22"/>
          <w:szCs w:val="22"/>
          <w:lang w:eastAsia="pl-PL"/>
        </w:rPr>
        <w:t xml:space="preserve"> </w:t>
      </w:r>
      <w:r w:rsidRPr="00055101">
        <w:rPr>
          <w:rFonts w:ascii="Cambria" w:hAnsi="Cambria" w:cs="Arial"/>
          <w:color w:val="000000"/>
          <w:sz w:val="22"/>
          <w:szCs w:val="22"/>
          <w:lang w:eastAsia="pl-PL"/>
        </w:rPr>
        <w:t>utrzymania w czystości Punktu Alarmowo-Dyspozycyjnego, rozumianego jako m.in. wyniesienie śmieci oraz sprzątanie. Zagospodarowanie śmieci ora</w:t>
      </w:r>
      <w:r>
        <w:rPr>
          <w:rFonts w:ascii="Cambria" w:hAnsi="Cambria" w:cs="Arial"/>
          <w:color w:val="000000"/>
          <w:sz w:val="22"/>
          <w:szCs w:val="22"/>
          <w:lang w:eastAsia="pl-PL"/>
        </w:rPr>
        <w:t>z</w:t>
      </w:r>
      <w:r w:rsidRPr="00055101">
        <w:rPr>
          <w:rFonts w:ascii="Cambria" w:hAnsi="Cambria" w:cs="Arial"/>
          <w:color w:val="000000"/>
          <w:sz w:val="22"/>
          <w:szCs w:val="22"/>
          <w:lang w:eastAsia="pl-PL"/>
        </w:rPr>
        <w:t xml:space="preserve"> zakup środków czystości i artykułów higienicznych leży po stronie Wykonawcy</w:t>
      </w:r>
      <w:r>
        <w:rPr>
          <w:rFonts w:ascii="Cambria" w:hAnsi="Cambria" w:cs="Arial"/>
          <w:color w:val="000000"/>
          <w:sz w:val="22"/>
          <w:szCs w:val="22"/>
          <w:lang w:eastAsia="pl-PL"/>
        </w:rPr>
        <w:t>.</w:t>
      </w:r>
    </w:p>
    <w:p w14:paraId="203C5E46" w14:textId="3C3EE114" w:rsidR="00D65CBD" w:rsidRPr="00D65CBD" w:rsidRDefault="00D65CBD" w:rsidP="00D65CB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 xml:space="preserve">Wykonawca </w:t>
      </w:r>
      <w:r w:rsidRPr="00055101">
        <w:rPr>
          <w:rFonts w:ascii="Cambria" w:hAnsi="Cambria" w:cs="Arial"/>
          <w:sz w:val="22"/>
          <w:szCs w:val="22"/>
          <w:lang w:eastAsia="pl-PL"/>
        </w:rPr>
        <w:t xml:space="preserve">zapewni </w:t>
      </w:r>
      <w:r>
        <w:rPr>
          <w:rFonts w:ascii="Cambria" w:hAnsi="Cambria" w:cs="Arial"/>
          <w:sz w:val="22"/>
          <w:szCs w:val="22"/>
          <w:lang w:eastAsia="pl-PL"/>
        </w:rPr>
        <w:t xml:space="preserve">osobom dyżurującym </w:t>
      </w:r>
      <w:r w:rsidRPr="00055101">
        <w:rPr>
          <w:rFonts w:ascii="Cambria" w:hAnsi="Cambria" w:cs="Arial"/>
          <w:sz w:val="22"/>
          <w:szCs w:val="22"/>
          <w:lang w:eastAsia="pl-PL"/>
        </w:rPr>
        <w:t>na cały okres realizacji P</w:t>
      </w:r>
      <w:r>
        <w:rPr>
          <w:rFonts w:ascii="Cambria" w:hAnsi="Cambria" w:cs="Arial"/>
          <w:sz w:val="22"/>
          <w:szCs w:val="22"/>
          <w:lang w:eastAsia="pl-PL"/>
        </w:rPr>
        <w:t>rzedmiotu Umowy dostęp do wody i toalety. Koszty zakupu wody i obsługi</w:t>
      </w:r>
      <w:r w:rsidRPr="00055101">
        <w:rPr>
          <w:rFonts w:ascii="Cambria" w:hAnsi="Cambria" w:cs="Arial"/>
          <w:sz w:val="22"/>
          <w:szCs w:val="22"/>
          <w:lang w:eastAsia="pl-PL"/>
        </w:rPr>
        <w:t xml:space="preserve"> toalety ponosi </w:t>
      </w:r>
      <w:r>
        <w:rPr>
          <w:rFonts w:ascii="Cambria" w:hAnsi="Cambria" w:cs="Arial"/>
          <w:sz w:val="22"/>
          <w:szCs w:val="22"/>
          <w:lang w:eastAsia="pl-PL"/>
        </w:rPr>
        <w:t>Wykonawca</w:t>
      </w:r>
      <w:r w:rsidRPr="00055101">
        <w:rPr>
          <w:rFonts w:ascii="Cambria" w:hAnsi="Cambria" w:cs="Arial"/>
          <w:sz w:val="22"/>
          <w:szCs w:val="22"/>
          <w:lang w:eastAsia="pl-PL"/>
        </w:rPr>
        <w:t>.</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6855B2E4" w14:textId="033163D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urządzeń technicznych osobom posiadającym odpowiednie kwalifikacje.</w:t>
      </w:r>
    </w:p>
    <w:p w14:paraId="4114AE30" w14:textId="77777777" w:rsidR="000F135F" w:rsidRPr="009218CC" w:rsidRDefault="000F135F" w:rsidP="000F135F">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potwierdzane dokumentem (protokołem) wydania składników majątkowych. Materiały niezużyte w ramach realizacji Przedmiotu Umowy Wykonawca zobowiązuje się zwrócić w terminie do 3 dni roboczych </w:t>
      </w:r>
      <w:r w:rsidRPr="004B3338">
        <w:rPr>
          <w:rFonts w:ascii="Cambria" w:eastAsia="Calibri" w:hAnsi="Cambria" w:cs="Arial"/>
          <w:sz w:val="22"/>
          <w:szCs w:val="22"/>
          <w:lang w:eastAsia="en-US"/>
        </w:rPr>
        <w:t xml:space="preserve">od </w:t>
      </w:r>
      <w:r>
        <w:rPr>
          <w:rFonts w:ascii="Cambria" w:eastAsia="Calibri" w:hAnsi="Cambria" w:cs="Arial"/>
          <w:sz w:val="22"/>
          <w:szCs w:val="22"/>
          <w:lang w:eastAsia="en-US"/>
        </w:rPr>
        <w:t>zakończenia realizacji Przedmiotu Umowy</w:t>
      </w:r>
      <w:r w:rsidRPr="009218CC">
        <w:rPr>
          <w:rFonts w:ascii="Cambria" w:eastAsia="Calibri" w:hAnsi="Cambria" w:cs="Arial"/>
          <w:sz w:val="22"/>
          <w:szCs w:val="22"/>
          <w:lang w:eastAsia="en-US"/>
        </w:rPr>
        <w:t>.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0F4DE337" w14:textId="77777777" w:rsidR="004B41E4" w:rsidRPr="002821F1" w:rsidRDefault="004B41E4" w:rsidP="004B41E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3A126CBA" w14:textId="77777777" w:rsidR="004B41E4" w:rsidRPr="002821F1" w:rsidRDefault="004B41E4" w:rsidP="004B41E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FE1FACD" w14:textId="77777777" w:rsidR="004B41E4" w:rsidRPr="002821F1" w:rsidRDefault="004B41E4" w:rsidP="004B41E4">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Pr="002821F1">
        <w:rPr>
          <w:rFonts w:ascii="Cambria" w:hAnsi="Cambria" w:cs="Arial"/>
          <w:color w:val="000000"/>
          <w:sz w:val="22"/>
          <w:szCs w:val="22"/>
          <w:lang w:eastAsia="pl-PL"/>
        </w:rPr>
        <w:tab/>
      </w:r>
      <w:r w:rsidRPr="002821F1">
        <w:rPr>
          <w:rFonts w:ascii="Cambria" w:hAnsi="Cambria"/>
          <w:color w:val="000000"/>
          <w:sz w:val="22"/>
          <w:szCs w:val="22"/>
          <w:lang w:eastAsia="pl-PL"/>
        </w:rPr>
        <w:t xml:space="preserve">W przypadku wątpliwości co do przestrzegania przepisów prawa pracy przez Wykonawcę lub podwykonawcę, Zamawiający </w:t>
      </w:r>
      <w:r>
        <w:rPr>
          <w:rFonts w:ascii="Cambria" w:hAnsi="Cambria"/>
          <w:color w:val="000000"/>
          <w:sz w:val="22"/>
          <w:szCs w:val="22"/>
          <w:lang w:eastAsia="pl-PL"/>
        </w:rPr>
        <w:t>zwróci</w:t>
      </w:r>
      <w:r w:rsidRPr="002821F1">
        <w:rPr>
          <w:rFonts w:ascii="Cambria" w:hAnsi="Cambria"/>
          <w:color w:val="000000"/>
          <w:sz w:val="22"/>
          <w:szCs w:val="22"/>
          <w:lang w:eastAsia="pl-PL"/>
        </w:rPr>
        <w:t xml:space="preserve"> się o przeprowadzenie kontroli przez Państwową Inspekcję Pracy.</w:t>
      </w:r>
    </w:p>
    <w:p w14:paraId="4B5F8581" w14:textId="431C0959" w:rsidR="004B41E4" w:rsidRPr="002821F1" w:rsidRDefault="004B41E4" w:rsidP="004B41E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8E1649">
        <w:rPr>
          <w:rFonts w:ascii="Cambria" w:hAnsi="Cambria"/>
          <w:sz w:val="22"/>
          <w:szCs w:val="22"/>
          <w:lang w:eastAsia="pl-PL"/>
        </w:rPr>
        <w:t>Zaproszeniu</w:t>
      </w:r>
      <w:r w:rsidRPr="002821F1">
        <w:rPr>
          <w:rFonts w:ascii="Cambria" w:hAnsi="Cambria" w:cs="Arial"/>
          <w:sz w:val="22"/>
          <w:szCs w:val="22"/>
          <w:shd w:val="clear" w:color="auto" w:fill="FFFFFF"/>
          <w:lang w:eastAsia="en-US"/>
        </w:rPr>
        <w:t>. O planowanej zmianie osób</w:t>
      </w:r>
      <w:r>
        <w:rPr>
          <w:rFonts w:ascii="Cambria" w:hAnsi="Cambria" w:cs="Arial"/>
          <w:sz w:val="22"/>
          <w:szCs w:val="22"/>
          <w:shd w:val="clear" w:color="auto" w:fill="FFFFFF"/>
          <w:lang w:eastAsia="en-US"/>
        </w:rPr>
        <w:t xml:space="preserve"> wskazanych w Ofercie</w:t>
      </w:r>
      <w:r w:rsidRPr="002821F1">
        <w:rPr>
          <w:rFonts w:ascii="Cambria" w:hAnsi="Cambria" w:cs="Arial"/>
          <w:sz w:val="22"/>
          <w:szCs w:val="22"/>
          <w:shd w:val="clear" w:color="auto" w:fill="FFFFFF"/>
          <w:lang w:eastAsia="en-US"/>
        </w:rPr>
        <w:t xml:space="preserve"> lub dodatkowych osobach</w:t>
      </w:r>
      <w:r>
        <w:rPr>
          <w:rFonts w:ascii="Cambria" w:hAnsi="Cambria" w:cs="Arial"/>
          <w:sz w:val="22"/>
          <w:szCs w:val="22"/>
          <w:shd w:val="clear" w:color="auto" w:fill="FFFFFF"/>
          <w:lang w:eastAsia="en-US"/>
        </w:rPr>
        <w:t xml:space="preserve"> mających wykonywać analogiczne czynności, jak osoby wskazane w Ofercie</w:t>
      </w:r>
      <w:r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2A918998" w14:textId="77777777" w:rsidR="004B41E4" w:rsidRPr="002821F1" w:rsidRDefault="004B41E4" w:rsidP="004B41E4">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zobowiązuje się dopuścić do wykonywania poszczególnych prac </w:t>
      </w:r>
      <w:r w:rsidRPr="002821F1">
        <w:rPr>
          <w:rFonts w:ascii="Cambria" w:hAnsi="Cambria" w:cs="Arial"/>
          <w:sz w:val="22"/>
          <w:szCs w:val="22"/>
          <w:shd w:val="clear" w:color="auto" w:fill="FFFFFF"/>
          <w:lang w:eastAsia="en-US"/>
        </w:rPr>
        <w:t xml:space="preserve">wchodzących w skład Przedmiotu Umowy </w:t>
      </w:r>
      <w:r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2C585CFE" w14:textId="77777777" w:rsidR="004B41E4" w:rsidRPr="002821F1" w:rsidRDefault="004B41E4" w:rsidP="004B41E4">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Pr="002821F1">
        <w:rPr>
          <w:rFonts w:ascii="Cambria" w:hAnsi="Cambria" w:cs="Arial"/>
          <w:sz w:val="22"/>
          <w:szCs w:val="22"/>
          <w:lang w:eastAsia="pl-PL"/>
        </w:rPr>
        <w:lastRenderedPageBreak/>
        <w:t>tych prac przez taką osobę. Powyższe nie narusza uprawnień Zamawiającego, o których mowa w § 14 Umowy.</w:t>
      </w:r>
    </w:p>
    <w:p w14:paraId="54F44EC5" w14:textId="77777777" w:rsidR="004B41E4" w:rsidRPr="002821F1" w:rsidRDefault="004B41E4" w:rsidP="004B41E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3B7EB4E2" w14:textId="77777777" w:rsidR="004B41E4" w:rsidRPr="002821F1" w:rsidRDefault="004B41E4" w:rsidP="004B41E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06EE095D" w14:textId="77777777" w:rsidR="004B41E4" w:rsidRPr="002821F1" w:rsidRDefault="004B41E4" w:rsidP="004B41E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E0AF72" w14:textId="03A34764" w:rsidR="00D65CBD" w:rsidRPr="00D65CBD" w:rsidRDefault="00D65CBD" w:rsidP="00D65CBD">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w:t>
      </w:r>
      <w:r w:rsidR="004B41E4">
        <w:rPr>
          <w:rFonts w:ascii="Cambria" w:eastAsia="Calibri" w:hAnsi="Cambria" w:cs="Arial"/>
          <w:sz w:val="22"/>
          <w:szCs w:val="22"/>
          <w:lang w:eastAsia="en-US"/>
        </w:rPr>
        <w:t>0</w:t>
      </w:r>
      <w:r>
        <w:rPr>
          <w:rFonts w:ascii="Cambria" w:eastAsia="Calibri" w:hAnsi="Cambria" w:cs="Arial"/>
          <w:sz w:val="22"/>
          <w:szCs w:val="22"/>
          <w:lang w:eastAsia="en-US"/>
        </w:rPr>
        <w:t xml:space="preserve">. </w:t>
      </w:r>
      <w:r>
        <w:rPr>
          <w:rFonts w:ascii="Cambria" w:eastAsia="Calibri" w:hAnsi="Cambria" w:cs="Arial"/>
          <w:sz w:val="22"/>
          <w:szCs w:val="22"/>
          <w:lang w:eastAsia="en-US"/>
        </w:rPr>
        <w:tab/>
      </w:r>
      <w:r w:rsidRPr="00D65CBD">
        <w:rPr>
          <w:rFonts w:ascii="Cambria" w:eastAsia="Calibri" w:hAnsi="Cambria" w:cs="Arial"/>
          <w:sz w:val="22"/>
          <w:szCs w:val="22"/>
          <w:lang w:eastAsia="en-US"/>
        </w:rPr>
        <w:t xml:space="preserve">Przedstawiciel Wykonawcy wraz z pracownikami zatrudnionymi na moment rozpoczęcia realizacji Przedmiotu Umowy zostaną przeszkoleni przez Zamawiającego w zakresie dyżurowania w Punkcie Alarmowo-Dyspozycyjnym. W przypadku zmiany osób dyżurujących w trakcie realizacji Umowy, przeszkolenie nowych osób leży po stronie Przedstawiciela Wykonawcy. </w:t>
      </w:r>
    </w:p>
    <w:p w14:paraId="04C8107A" w14:textId="77777777" w:rsidR="00D65CBD" w:rsidRDefault="00D65CBD" w:rsidP="00D65CBD">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533E7397" w14:textId="77777777" w:rsidR="00D65CBD" w:rsidRDefault="0013110C" w:rsidP="00D65CB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5502721" w14:textId="77777777" w:rsidR="004B41E4" w:rsidRDefault="004B41E4" w:rsidP="002821F1">
      <w:pPr>
        <w:suppressAutoHyphens w:val="0"/>
        <w:spacing w:before="120"/>
        <w:ind w:left="142"/>
        <w:jc w:val="center"/>
        <w:outlineLvl w:val="2"/>
        <w:rPr>
          <w:rFonts w:ascii="Cambria" w:hAnsi="Cambria" w:cs="Arial"/>
          <w:b/>
          <w:bCs/>
          <w:sz w:val="22"/>
          <w:szCs w:val="22"/>
          <w:lang w:eastAsia="pl-PL"/>
        </w:rPr>
      </w:pPr>
    </w:p>
    <w:p w14:paraId="5FFD2BCB" w14:textId="131C074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4CCD2232"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8E1649">
        <w:rPr>
          <w:rFonts w:ascii="Cambria" w:hAnsi="Cambria"/>
          <w:sz w:val="22"/>
          <w:szCs w:val="22"/>
          <w:lang w:eastAsia="pl-PL"/>
        </w:rPr>
        <w:t>Zaproszenie</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 xml:space="preserve">odebrać, co nie uchybia </w:t>
      </w:r>
      <w:r w:rsidRPr="002821F1">
        <w:rPr>
          <w:rFonts w:ascii="Cambria" w:hAnsi="Cambria" w:cs="Arial"/>
          <w:sz w:val="22"/>
          <w:szCs w:val="22"/>
          <w:lang w:eastAsia="pl-PL"/>
        </w:rPr>
        <w:lastRenderedPageBreak/>
        <w:t>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076628A0" w:rsidR="00CB6230" w:rsidRDefault="006F0739" w:rsidP="00CB6230">
      <w:pPr>
        <w:numPr>
          <w:ilvl w:val="0"/>
          <w:numId w:val="16"/>
        </w:numPr>
        <w:suppressAutoHyphens w:val="0"/>
        <w:spacing w:before="120"/>
        <w:ind w:left="567" w:hanging="567"/>
        <w:jc w:val="both"/>
        <w:rPr>
          <w:rFonts w:ascii="Cambria" w:hAnsi="Cambria" w:cs="Arial"/>
          <w:sz w:val="22"/>
          <w:szCs w:val="22"/>
          <w:lang w:eastAsia="pl-PL"/>
        </w:rPr>
      </w:pPr>
      <w:bookmarkStart w:id="8" w:name="_Hlk169619403"/>
      <w:r w:rsidRPr="002821F1">
        <w:rPr>
          <w:rFonts w:ascii="Cambria" w:hAnsi="Cambria" w:cs="Arial"/>
          <w:sz w:val="22"/>
          <w:szCs w:val="22"/>
          <w:lang w:eastAsia="pl-PL"/>
        </w:rPr>
        <w:t>Protokół Odbioru Robót stanowi protokolarne potwierdzenie zwrotu powierzchni, na których wykonywane były prace wchodzące w skład przedmiotu Zlecenia</w:t>
      </w:r>
      <w:r>
        <w:rPr>
          <w:rFonts w:ascii="Cambria" w:hAnsi="Cambria" w:cs="Arial"/>
          <w:sz w:val="22"/>
          <w:szCs w:val="22"/>
          <w:lang w:eastAsia="pl-PL"/>
        </w:rPr>
        <w:t>.</w:t>
      </w:r>
    </w:p>
    <w:bookmarkEnd w:id="8"/>
    <w:p w14:paraId="7E6BFA9F" w14:textId="09841406" w:rsidR="0079211F" w:rsidRDefault="0079211F" w:rsidP="002821F1">
      <w:pPr>
        <w:suppressAutoHyphens w:val="0"/>
        <w:spacing w:before="120"/>
        <w:ind w:left="567"/>
        <w:jc w:val="both"/>
        <w:rPr>
          <w:rFonts w:ascii="Cambria" w:hAnsi="Cambria" w:cs="Arial"/>
          <w:sz w:val="22"/>
          <w:szCs w:val="22"/>
          <w:lang w:eastAsia="pl-PL"/>
        </w:rPr>
      </w:pPr>
    </w:p>
    <w:p w14:paraId="2B00DA5C" w14:textId="77777777" w:rsidR="006F0739" w:rsidRPr="002821F1" w:rsidRDefault="006F0739"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9"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9"/>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271CC36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4B41E4" w:rsidRPr="00383A84">
        <w:rPr>
          <w:rFonts w:ascii="Cambria" w:hAnsi="Cambria" w:cs="Arial"/>
          <w:sz w:val="22"/>
          <w:szCs w:val="22"/>
          <w:lang w:eastAsia="pl-PL"/>
        </w:rPr>
        <w:t>numer PEPPOL: 8430003057</w:t>
      </w:r>
      <w:r w:rsidR="004B41E4">
        <w:rPr>
          <w:rFonts w:ascii="Cambria" w:hAnsi="Cambria" w:cs="Arial"/>
          <w:sz w:val="22"/>
          <w:szCs w:val="22"/>
          <w:lang w:eastAsia="pl-PL"/>
        </w:rPr>
        <w:t>.</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4C889626"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4B41E4">
        <w:rPr>
          <w:rFonts w:ascii="Cambria" w:hAnsi="Cambria" w:cs="Arial"/>
          <w:sz w:val="22"/>
          <w:szCs w:val="22"/>
          <w:lang w:eastAsia="pl-PL"/>
        </w:rPr>
        <w:t xml:space="preserve">Sekretariatu Nadleśnictwa Niedźwiady w Przechlewie, </w:t>
      </w:r>
      <w:r w:rsidR="004B41E4">
        <w:rPr>
          <w:rFonts w:ascii="Cambria" w:hAnsi="Cambria" w:cs="Arial"/>
          <w:sz w:val="22"/>
          <w:szCs w:val="22"/>
          <w:lang w:eastAsia="pl-PL"/>
        </w:rPr>
        <w:br/>
        <w:t>ul. Człuchowska 71, 77-320 Przechlewo.</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0"/>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w:t>
      </w:r>
      <w:r w:rsidRPr="002821F1">
        <w:rPr>
          <w:rFonts w:ascii="Cambria" w:hAnsi="Cambria" w:cs="Arial"/>
          <w:sz w:val="22"/>
          <w:szCs w:val="22"/>
          <w:lang w:eastAsia="pl-PL"/>
        </w:rPr>
        <w:lastRenderedPageBreak/>
        <w:t xml:space="preserve">(tekst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57A00F64"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8E1649">
        <w:rPr>
          <w:rFonts w:ascii="Cambria" w:hAnsi="Cambria"/>
          <w:sz w:val="22"/>
          <w:szCs w:val="22"/>
          <w:lang w:eastAsia="pl-PL"/>
        </w:rPr>
        <w:t>Zaproszenia</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 xml:space="preserve">określonej w </w:t>
      </w:r>
      <w:r w:rsidR="008E1649">
        <w:rPr>
          <w:rFonts w:ascii="Cambria" w:hAnsi="Cambria"/>
          <w:sz w:val="22"/>
          <w:szCs w:val="22"/>
          <w:lang w:eastAsia="pl-PL"/>
        </w:rPr>
        <w:t>Zaproszeniu</w:t>
      </w:r>
      <w:r w:rsidR="008E1649"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1"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1"/>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73CF9F3C" w14:textId="77777777" w:rsidR="005A057D" w:rsidRPr="009218CC" w:rsidRDefault="005A057D" w:rsidP="005A057D">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3 ust. 8 – w wysokości 150 zł za każdy dzień zwłoki;</w:t>
      </w:r>
    </w:p>
    <w:p w14:paraId="718D4575" w14:textId="721F5A39" w:rsidR="005A057D" w:rsidRPr="005A057D" w:rsidRDefault="005A057D" w:rsidP="002529E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5A057D">
        <w:rPr>
          <w:rFonts w:ascii="Cambria" w:hAnsi="Cambria" w:cs="Arial"/>
          <w:sz w:val="22"/>
          <w:szCs w:val="22"/>
          <w:lang w:eastAsia="pl-PL"/>
        </w:rPr>
        <w:t xml:space="preserve">za zwłokę </w:t>
      </w:r>
      <w:bookmarkStart w:id="12" w:name="_Hlk107732964"/>
      <w:r w:rsidRPr="005A057D">
        <w:rPr>
          <w:rFonts w:ascii="Cambria" w:hAnsi="Cambria" w:cs="Arial"/>
          <w:bCs/>
          <w:sz w:val="22"/>
          <w:szCs w:val="22"/>
          <w:lang w:eastAsia="pl-PL"/>
        </w:rPr>
        <w:t xml:space="preserve">w realizacji Pozycji Zlecenia w stosunku do terminu wykonania określonego w Zleceniu </w:t>
      </w:r>
      <w:bookmarkEnd w:id="12"/>
      <w:r w:rsidRPr="005A057D">
        <w:rPr>
          <w:rFonts w:ascii="Cambria" w:hAnsi="Cambria" w:cs="Arial"/>
          <w:bCs/>
          <w:sz w:val="22"/>
          <w:szCs w:val="22"/>
          <w:lang w:eastAsia="pl-PL"/>
        </w:rPr>
        <w:t xml:space="preserve">- w wysokości 1 % wartości </w:t>
      </w:r>
      <w:bookmarkStart w:id="13" w:name="_Hlk139372951"/>
      <w:r w:rsidRPr="005A057D">
        <w:rPr>
          <w:rFonts w:ascii="Cambria" w:hAnsi="Cambria" w:cs="Arial"/>
          <w:bCs/>
          <w:sz w:val="22"/>
          <w:szCs w:val="22"/>
          <w:lang w:eastAsia="pl-PL"/>
        </w:rPr>
        <w:t>brutto Pozycji Zlecenia</w:t>
      </w:r>
      <w:bookmarkEnd w:id="13"/>
      <w:r w:rsidRPr="005A057D">
        <w:rPr>
          <w:rFonts w:ascii="Cambria" w:hAnsi="Cambria" w:cs="Arial"/>
          <w:bCs/>
          <w:sz w:val="22"/>
          <w:szCs w:val="22"/>
          <w:lang w:eastAsia="pl-PL"/>
        </w:rPr>
        <w:t>,</w:t>
      </w:r>
      <w:r w:rsidRPr="005A057D">
        <w:rPr>
          <w:rFonts w:ascii="Cambria" w:hAnsi="Cambria" w:cs="Arial"/>
          <w:sz w:val="22"/>
          <w:szCs w:val="22"/>
          <w:lang w:eastAsia="pl-PL"/>
        </w:rPr>
        <w:t xml:space="preserve"> liczonej za każdy rozpoczęty dzień zwłoki</w:t>
      </w:r>
      <w:r w:rsidRPr="005A057D">
        <w:rPr>
          <w:rFonts w:ascii="Cambria" w:hAnsi="Cambria" w:cs="Arial"/>
          <w:bCs/>
          <w:sz w:val="22"/>
          <w:szCs w:val="22"/>
          <w:lang w:eastAsia="pl-PL"/>
        </w:rPr>
        <w:t>, z zastrzeżeniem postanowień pkt 3</w:t>
      </w:r>
      <w:bookmarkStart w:id="14" w:name="_Hlk175573578"/>
      <w:r w:rsidRPr="005A057D">
        <w:rPr>
          <w:rFonts w:ascii="Cambria" w:hAnsi="Cambria" w:cs="Arial"/>
          <w:bCs/>
          <w:sz w:val="22"/>
          <w:szCs w:val="22"/>
          <w:lang w:eastAsia="pl-PL"/>
        </w:rPr>
        <w:t>, przy czym</w:t>
      </w:r>
      <w:bookmarkStart w:id="15" w:name="_Hlk107732757"/>
      <w:r>
        <w:rPr>
          <w:rFonts w:ascii="Cambria" w:hAnsi="Cambria" w:cs="Arial"/>
          <w:bCs/>
          <w:sz w:val="22"/>
          <w:szCs w:val="22"/>
          <w:lang w:eastAsia="pl-PL"/>
        </w:rPr>
        <w:t xml:space="preserve"> </w:t>
      </w:r>
      <w:r w:rsidRPr="005A057D">
        <w:rPr>
          <w:rFonts w:ascii="Cambria" w:hAnsi="Cambria"/>
          <w:sz w:val="22"/>
          <w:szCs w:val="22"/>
          <w:lang w:eastAsia="pl-PL"/>
        </w:rPr>
        <w:t xml:space="preserve">wartość brutto </w:t>
      </w:r>
      <w:r w:rsidRPr="005A057D">
        <w:rPr>
          <w:rFonts w:ascii="Cambria" w:hAnsi="Cambria" w:cs="Arial"/>
          <w:bCs/>
          <w:sz w:val="22"/>
          <w:szCs w:val="22"/>
          <w:lang w:eastAsia="pl-PL"/>
        </w:rPr>
        <w:t>Pozycji Zlecenia będzie określana powykonawczo na podstawie wartości wynikającej z Protokołu Odbioru Robót;</w:t>
      </w:r>
    </w:p>
    <w:bookmarkEnd w:id="14"/>
    <w:bookmarkEnd w:id="15"/>
    <w:p w14:paraId="2464D765" w14:textId="77777777" w:rsidR="005A057D" w:rsidRDefault="005A057D" w:rsidP="005A057D">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wykonania prac poza zakresem Zlecenia lub za każdy przypadek wykonywania prac bez Zlecenia – 1.5</w:t>
      </w:r>
      <w:r>
        <w:rPr>
          <w:rFonts w:ascii="Cambria" w:hAnsi="Cambria" w:cs="Arial"/>
          <w:sz w:val="22"/>
          <w:szCs w:val="22"/>
          <w:lang w:eastAsia="pl-PL"/>
        </w:rPr>
        <w:t>00 zł;</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6" w:name="_Toc68356761"/>
      <w:r w:rsidRPr="002821F1">
        <w:rPr>
          <w:rFonts w:ascii="Cambria" w:hAnsi="Cambria" w:cs="Arial"/>
          <w:b/>
          <w:sz w:val="22"/>
          <w:szCs w:val="22"/>
          <w:lang w:eastAsia="pl-PL"/>
        </w:rPr>
        <w:br/>
        <w:t>Ubezpieczenia</w:t>
      </w:r>
      <w:bookmarkEnd w:id="16"/>
    </w:p>
    <w:p w14:paraId="557FC8CA" w14:textId="5F4B6D41"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8E1649">
        <w:rPr>
          <w:rFonts w:ascii="Cambria" w:hAnsi="Cambria"/>
          <w:sz w:val="22"/>
          <w:szCs w:val="22"/>
          <w:lang w:eastAsia="pl-PL"/>
        </w:rPr>
        <w:t>Zaproszenia</w:t>
      </w:r>
      <w:r w:rsidRPr="002821F1">
        <w:rPr>
          <w:rFonts w:ascii="Cambria" w:hAnsi="Cambria" w:cs="Arial"/>
          <w:sz w:val="22"/>
          <w:szCs w:val="22"/>
          <w:lang w:eastAsia="pl-PL"/>
        </w:rPr>
        <w:t>, przed zawarciem Umowy zawarł umowę ubezpieczenia odpowiedzialności cywilnej dotyczącej działalności objętej Przedmiotem Umowy („Ubezpieczenie OC”) na sumę ubezpieczenia nie mniejs</w:t>
      </w:r>
      <w:r w:rsidR="00265885">
        <w:rPr>
          <w:rFonts w:ascii="Cambria" w:hAnsi="Cambria" w:cs="Arial"/>
          <w:sz w:val="22"/>
          <w:szCs w:val="22"/>
          <w:lang w:eastAsia="pl-PL"/>
        </w:rPr>
        <w:t xml:space="preserve">zą niż </w:t>
      </w:r>
      <w:r w:rsidR="00825DDF">
        <w:rPr>
          <w:rFonts w:ascii="Cambria" w:hAnsi="Cambria" w:cs="Arial"/>
          <w:sz w:val="22"/>
          <w:szCs w:val="22"/>
          <w:lang w:eastAsia="pl-PL"/>
        </w:rPr>
        <w:t>1</w:t>
      </w:r>
      <w:r w:rsidR="00265885">
        <w:rPr>
          <w:rFonts w:ascii="Cambria" w:hAnsi="Cambria" w:cs="Arial"/>
          <w:sz w:val="22"/>
          <w:szCs w:val="22"/>
          <w:lang w:eastAsia="pl-PL"/>
        </w:rPr>
        <w:t>00 000</w:t>
      </w:r>
      <w:r w:rsidRPr="002821F1">
        <w:rPr>
          <w:rFonts w:ascii="Cambria" w:hAnsi="Cambria" w:cs="Arial"/>
          <w:sz w:val="22"/>
          <w:szCs w:val="22"/>
          <w:lang w:eastAsia="pl-PL"/>
        </w:rPr>
        <w:t xml:space="preserve"> zł.</w:t>
      </w:r>
    </w:p>
    <w:p w14:paraId="2246E3EC" w14:textId="257FD543"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w:t>
      </w:r>
      <w:r w:rsidR="00D44EFC">
        <w:rPr>
          <w:rFonts w:ascii="Cambria" w:hAnsi="Cambria" w:cs="Arial"/>
          <w:sz w:val="22"/>
          <w:szCs w:val="22"/>
          <w:lang w:eastAsia="pl-PL"/>
        </w:rPr>
        <w:t>1 dzień</w:t>
      </w:r>
      <w:r w:rsidRPr="002821F1">
        <w:rPr>
          <w:rFonts w:ascii="Cambria" w:hAnsi="Cambria" w:cs="Arial"/>
          <w:sz w:val="22"/>
          <w:szCs w:val="22"/>
          <w:lang w:eastAsia="pl-PL"/>
        </w:rPr>
        <w:t xml:space="preserve">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99AE403"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w:t>
      </w:r>
      <w:r w:rsidR="008E1649">
        <w:rPr>
          <w:rFonts w:ascii="Cambria" w:hAnsi="Cambria"/>
          <w:sz w:val="22"/>
          <w:szCs w:val="22"/>
          <w:lang w:eastAsia="pl-PL"/>
        </w:rPr>
        <w:t>Zaproszeniu</w:t>
      </w:r>
      <w:r w:rsidR="008E1649" w:rsidRPr="002821F1">
        <w:rPr>
          <w:rFonts w:ascii="Cambria" w:eastAsia="Calibri" w:hAnsi="Cambria" w:cs="Verdana"/>
          <w:color w:val="000000"/>
          <w:sz w:val="22"/>
          <w:szCs w:val="22"/>
          <w:lang w:eastAsia="en-US"/>
        </w:rPr>
        <w:t xml:space="preserve"> </w:t>
      </w:r>
      <w:r w:rsidRPr="002821F1">
        <w:rPr>
          <w:rFonts w:ascii="Cambria" w:eastAsia="Calibri" w:hAnsi="Cambria" w:cs="Verdana"/>
          <w:color w:val="000000"/>
          <w:sz w:val="22"/>
          <w:szCs w:val="22"/>
          <w:lang w:eastAsia="en-US"/>
        </w:rPr>
        <w:t xml:space="preserve">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6719F1E0" w14:textId="4F1FF1A4" w:rsidR="004C2DFA" w:rsidRPr="002821F1" w:rsidRDefault="008E1649" w:rsidP="002821F1">
      <w:pPr>
        <w:suppressAutoHyphens w:val="0"/>
        <w:spacing w:before="120"/>
        <w:ind w:left="1701" w:hanging="567"/>
        <w:jc w:val="both"/>
        <w:rPr>
          <w:rFonts w:ascii="Cambria" w:hAnsi="Cambria" w:cs="Arial"/>
          <w:sz w:val="22"/>
          <w:szCs w:val="22"/>
        </w:rPr>
      </w:pPr>
      <w:r>
        <w:rPr>
          <w:rFonts w:ascii="Cambria" w:hAnsi="Cambria" w:cs="Arial"/>
          <w:sz w:val="22"/>
          <w:szCs w:val="22"/>
        </w:rPr>
        <w:t>b</w:t>
      </w:r>
      <w:r w:rsidR="004C2DFA" w:rsidRPr="002821F1">
        <w:rPr>
          <w:rFonts w:ascii="Cambria" w:hAnsi="Cambria" w:cs="Arial"/>
          <w:sz w:val="22"/>
          <w:szCs w:val="22"/>
        </w:rPr>
        <w:t xml:space="preserve">) </w:t>
      </w:r>
      <w:r w:rsidR="004C2DFA"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6885D837" w:rsidR="004C2DFA" w:rsidRPr="002821F1" w:rsidRDefault="008E1649"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Pr>
          <w:rFonts w:ascii="Cambria" w:hAnsi="Cambria" w:cs="Arial"/>
          <w:sz w:val="22"/>
          <w:szCs w:val="22"/>
        </w:rPr>
        <w:t>c</w:t>
      </w:r>
      <w:r w:rsidR="004C2DFA" w:rsidRPr="002821F1">
        <w:rPr>
          <w:rFonts w:ascii="Cambria" w:hAnsi="Cambria" w:cs="Arial"/>
          <w:sz w:val="22"/>
          <w:szCs w:val="22"/>
        </w:rPr>
        <w:t xml:space="preserve">) </w:t>
      </w:r>
      <w:r w:rsidR="004C2DFA"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14A7587D"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w stosunku do ilości wskazanej w </w:t>
      </w:r>
      <w:r w:rsidR="00BE1296">
        <w:rPr>
          <w:rFonts w:ascii="Cambria" w:hAnsi="Cambria"/>
          <w:sz w:val="22"/>
          <w:szCs w:val="22"/>
          <w:lang w:eastAsia="pl-PL"/>
        </w:rPr>
        <w:t>Zaproszeniu</w:t>
      </w:r>
      <w:r w:rsidR="00BE1296" w:rsidRPr="002821F1">
        <w:rPr>
          <w:rFonts w:ascii="Cambria" w:eastAsia="Calibri" w:hAnsi="Cambria" w:cs="Verdana"/>
          <w:color w:val="000000"/>
          <w:sz w:val="22"/>
          <w:szCs w:val="22"/>
          <w:lang w:eastAsia="en-US"/>
        </w:rPr>
        <w:t xml:space="preserve"> </w:t>
      </w:r>
      <w:r w:rsidRPr="002821F1">
        <w:rPr>
          <w:rFonts w:ascii="Cambria" w:eastAsia="Calibri" w:hAnsi="Cambria" w:cs="Verdana"/>
          <w:color w:val="000000"/>
          <w:sz w:val="22"/>
          <w:szCs w:val="22"/>
          <w:lang w:eastAsia="en-US"/>
        </w:rPr>
        <w:t xml:space="preserve">może nastąpić tylko pod warunkiem jednoczesnego zmniejszenia ilości innych prac w stosunku do ich ilości wskazanej w </w:t>
      </w:r>
      <w:r w:rsidR="00BE1296">
        <w:rPr>
          <w:rFonts w:ascii="Cambria" w:hAnsi="Cambria"/>
          <w:sz w:val="22"/>
          <w:szCs w:val="22"/>
          <w:lang w:eastAsia="pl-PL"/>
        </w:rPr>
        <w:t>Zaproszeniu</w:t>
      </w:r>
      <w:r w:rsidRPr="002821F1">
        <w:rPr>
          <w:rFonts w:ascii="Cambria" w:eastAsia="Calibri" w:hAnsi="Cambria" w:cs="Verdana"/>
          <w:color w:val="000000"/>
          <w:sz w:val="22"/>
          <w:szCs w:val="22"/>
          <w:lang w:eastAsia="en-US"/>
        </w:rPr>
        <w:t>;</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525DA3E0"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a)</w:t>
      </w:r>
      <w:r w:rsidRPr="002821F1">
        <w:rPr>
          <w:rFonts w:ascii="Cambria" w:hAnsi="Cambria" w:cs="Calibri"/>
          <w:sz w:val="22"/>
          <w:szCs w:val="22"/>
          <w:lang w:eastAsia="pl-PL"/>
        </w:rPr>
        <w:tab/>
        <w:t xml:space="preserve">wystąpienia siły wyższej, co uniemożliwia wykonanie co najmniej części Przedmiotu Umowy zgodnie z </w:t>
      </w:r>
      <w:r w:rsidR="00BE1296">
        <w:rPr>
          <w:rFonts w:ascii="Cambria" w:hAnsi="Cambria"/>
          <w:sz w:val="22"/>
          <w:szCs w:val="22"/>
          <w:lang w:eastAsia="pl-PL"/>
        </w:rPr>
        <w:t>Zaproszeniem</w:t>
      </w:r>
      <w:r w:rsidRPr="002821F1">
        <w:rPr>
          <w:rFonts w:ascii="Cambria" w:hAnsi="Cambria" w:cs="Calibri"/>
          <w:sz w:val="22"/>
          <w:szCs w:val="22"/>
          <w:lang w:eastAsia="pl-PL"/>
        </w:rPr>
        <w:t>;</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7"/>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8" w:name="_Hlk116975564"/>
      <w:r w:rsidRPr="002821F1">
        <w:rPr>
          <w:rFonts w:ascii="Cambria" w:eastAsia="Calibri" w:hAnsi="Cambria" w:cs="Calibri Light"/>
          <w:sz w:val="22"/>
          <w:szCs w:val="22"/>
          <w:lang w:eastAsia="en-US"/>
        </w:rPr>
        <w:t xml:space="preserve">Prezesa Głównego Urzędu Statystycznego podającego Wskaźnik GUS </w:t>
      </w:r>
      <w:bookmarkEnd w:id="18"/>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9"/>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w:t>
      </w:r>
      <w:r w:rsidRPr="002821F1">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0"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20"/>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D92B60C" w14:textId="7AAAA76F"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A076E4">
        <w:rPr>
          <w:rFonts w:ascii="Cambria" w:hAnsi="Cambria" w:cs="Arial"/>
          <w:sz w:val="22"/>
          <w:szCs w:val="22"/>
          <w:lang w:eastAsia="en-US"/>
        </w:rPr>
        <w:t>7</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1CA2B873"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w:t>
      </w:r>
      <w:r w:rsidR="00A076E4">
        <w:rPr>
          <w:rFonts w:ascii="Cambria" w:hAnsi="Cambria" w:cs="Arial"/>
          <w:sz w:val="22"/>
          <w:szCs w:val="22"/>
          <w:lang w:eastAsia="en-US"/>
        </w:rPr>
        <w:t>2</w:t>
      </w:r>
      <w:r w:rsidR="005B5CB6">
        <w:rPr>
          <w:rFonts w:ascii="Cambria" w:hAnsi="Cambria" w:cs="Arial"/>
          <w:sz w:val="22"/>
          <w:szCs w:val="22"/>
          <w:lang w:eastAsia="en-US"/>
        </w:rPr>
        <w:t xml:space="preserve"> </w:t>
      </w:r>
      <w:r w:rsidRPr="002821F1">
        <w:rPr>
          <w:rFonts w:ascii="Cambria" w:hAnsi="Cambria" w:cs="Arial"/>
          <w:sz w:val="22"/>
          <w:szCs w:val="22"/>
          <w:lang w:eastAsia="en-US"/>
        </w:rPr>
        <w:t xml:space="preserve">wezwania do przyjęcia Zlecenia przekazane przez Zamawiającego na adres e-mail Wykonawcy wskazany w ust. </w:t>
      </w:r>
      <w:r w:rsidR="00A076E4">
        <w:rPr>
          <w:rFonts w:ascii="Cambria" w:hAnsi="Cambria" w:cs="Arial"/>
          <w:sz w:val="22"/>
          <w:szCs w:val="22"/>
          <w:lang w:eastAsia="en-US"/>
        </w:rPr>
        <w:t>7</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7936586C"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A076E4">
        <w:rPr>
          <w:rFonts w:ascii="Cambria" w:hAnsi="Cambria" w:cs="Arial"/>
          <w:sz w:val="22"/>
          <w:szCs w:val="22"/>
          <w:lang w:eastAsia="pl-PL"/>
        </w:rPr>
        <w:t>7</w:t>
      </w:r>
      <w:r w:rsidR="005A3E41" w:rsidRPr="002821F1">
        <w:rPr>
          <w:rFonts w:ascii="Cambria" w:hAnsi="Cambria" w:cs="Arial"/>
          <w:sz w:val="22"/>
          <w:szCs w:val="22"/>
          <w:lang w:eastAsia="pl-PL"/>
        </w:rPr>
        <w:t>.</w:t>
      </w:r>
    </w:p>
    <w:p w14:paraId="21124489" w14:textId="31620FFC"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w:t>
      </w:r>
      <w:r w:rsidR="00A076E4">
        <w:rPr>
          <w:rFonts w:ascii="Cambria" w:hAnsi="Cambria" w:cs="Arial"/>
          <w:sz w:val="22"/>
          <w:szCs w:val="22"/>
          <w:lang w:eastAsia="pl-PL"/>
        </w:rPr>
        <w:t>7</w:t>
      </w:r>
      <w:r w:rsidR="006D76B4">
        <w:rPr>
          <w:rFonts w:ascii="Cambria" w:hAnsi="Cambria" w:cs="Arial"/>
          <w:sz w:val="22"/>
          <w:szCs w:val="22"/>
          <w:lang w:eastAsia="pl-PL"/>
        </w:rPr>
        <w:t>.</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665A9843" w:rsidR="006D76B4" w:rsidRPr="00B82C90" w:rsidRDefault="00A076E4" w:rsidP="00A076E4">
      <w:pPr>
        <w:tabs>
          <w:tab w:val="left" w:pos="3402"/>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Adres do korespondencji:</w:t>
      </w:r>
      <w:r>
        <w:rPr>
          <w:rFonts w:ascii="Cambria" w:hAnsi="Cambria" w:cs="Arial"/>
          <w:sz w:val="22"/>
          <w:szCs w:val="22"/>
          <w:lang w:eastAsia="pl-PL"/>
        </w:rPr>
        <w:tab/>
      </w:r>
      <w:r w:rsidR="006D76B4" w:rsidRPr="00B82C90">
        <w:rPr>
          <w:rFonts w:ascii="Cambria" w:hAnsi="Cambria" w:cs="Arial"/>
          <w:sz w:val="22"/>
          <w:szCs w:val="22"/>
          <w:lang w:eastAsia="pl-PL"/>
        </w:rPr>
        <w:t>_______________________________________________________</w:t>
      </w:r>
    </w:p>
    <w:p w14:paraId="3D72CA06" w14:textId="269804AB" w:rsidR="006D76B4" w:rsidRPr="004B3338" w:rsidRDefault="00A076E4" w:rsidP="00A076E4">
      <w:pPr>
        <w:tabs>
          <w:tab w:val="left" w:pos="3402"/>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sidR="006D76B4" w:rsidRPr="004B3338">
        <w:rPr>
          <w:rFonts w:ascii="Cambria" w:hAnsi="Cambria" w:cs="Arial"/>
          <w:sz w:val="22"/>
          <w:szCs w:val="22"/>
          <w:lang w:eastAsia="pl-PL"/>
        </w:rPr>
        <w:t>_______________________________________________________</w:t>
      </w:r>
    </w:p>
    <w:p w14:paraId="77BD2E4E" w14:textId="77777777" w:rsidR="006D76B4" w:rsidRPr="0030167D" w:rsidRDefault="006D76B4" w:rsidP="00A076E4">
      <w:pPr>
        <w:keepNext/>
        <w:tabs>
          <w:tab w:val="left" w:pos="3402"/>
        </w:tabs>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2DD383BE" w:rsidR="006D76B4" w:rsidRPr="004B3338" w:rsidRDefault="006D76B4" w:rsidP="00A076E4">
      <w:pPr>
        <w:tabs>
          <w:tab w:val="left" w:pos="3402"/>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00A076E4">
        <w:rPr>
          <w:rFonts w:ascii="Cambria" w:hAnsi="Cambria" w:cs="Arial"/>
          <w:sz w:val="22"/>
          <w:szCs w:val="22"/>
          <w:lang w:eastAsia="pl-PL"/>
        </w:rPr>
        <w:t>:</w:t>
      </w:r>
      <w:r w:rsidR="00A076E4">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1B48CA05" w14:textId="0F074188" w:rsidR="006D76B4" w:rsidRPr="004B3338" w:rsidRDefault="00A076E4" w:rsidP="00A076E4">
      <w:pPr>
        <w:tabs>
          <w:tab w:val="left" w:pos="3402"/>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sidR="006D76B4" w:rsidRPr="004B3338">
        <w:rPr>
          <w:rFonts w:ascii="Cambria" w:hAnsi="Cambria" w:cs="Arial"/>
          <w:sz w:val="22"/>
          <w:szCs w:val="22"/>
          <w:lang w:eastAsia="pl-PL"/>
        </w:rPr>
        <w:t>_______________________________________________________</w:t>
      </w:r>
    </w:p>
    <w:p w14:paraId="79326759" w14:textId="13F72823"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lastRenderedPageBreak/>
        <w:t xml:space="preserve">Zmiana danych wskazanych w ust. </w:t>
      </w:r>
      <w:r w:rsidR="00A076E4">
        <w:rPr>
          <w:rFonts w:ascii="Cambria" w:hAnsi="Cambria" w:cs="Arial"/>
          <w:sz w:val="22"/>
          <w:szCs w:val="22"/>
          <w:lang w:eastAsia="pl-PL"/>
        </w:rPr>
        <w:t>7</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27F19F5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A076E4">
        <w:rPr>
          <w:rFonts w:ascii="Cambria" w:hAnsi="Cambria" w:cs="Arial"/>
          <w:sz w:val="22"/>
          <w:szCs w:val="22"/>
          <w:lang w:eastAsia="pl-PL"/>
        </w:rPr>
        <w:t>9</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151D1B41" w:rsidR="009B701D" w:rsidRDefault="009B701D" w:rsidP="002821F1">
      <w:pPr>
        <w:suppressAutoHyphens w:val="0"/>
        <w:spacing w:before="120"/>
        <w:ind w:left="567"/>
        <w:jc w:val="both"/>
        <w:rPr>
          <w:rFonts w:ascii="Cambria" w:hAnsi="Cambria" w:cs="Arial"/>
          <w:sz w:val="22"/>
          <w:szCs w:val="22"/>
          <w:lang w:eastAsia="pl-PL"/>
        </w:rPr>
      </w:pPr>
    </w:p>
    <w:p w14:paraId="18AB45A3" w14:textId="3EE9B1DA" w:rsidR="00825DDF" w:rsidRDefault="00825DDF" w:rsidP="002821F1">
      <w:pPr>
        <w:suppressAutoHyphens w:val="0"/>
        <w:spacing w:before="120"/>
        <w:ind w:left="567"/>
        <w:jc w:val="both"/>
        <w:rPr>
          <w:rFonts w:ascii="Cambria" w:hAnsi="Cambria" w:cs="Arial"/>
          <w:sz w:val="22"/>
          <w:szCs w:val="22"/>
          <w:lang w:eastAsia="pl-PL"/>
        </w:rPr>
      </w:pPr>
    </w:p>
    <w:p w14:paraId="2658C05A" w14:textId="77777777" w:rsidR="00825DDF" w:rsidRPr="002821F1" w:rsidRDefault="00825DDF"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47713722" w14:textId="77777777" w:rsidR="00A076E4" w:rsidRPr="009218CC" w:rsidRDefault="00A076E4" w:rsidP="00A076E4">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w:t>
      </w:r>
      <w:r>
        <w:rPr>
          <w:rFonts w:ascii="Cambria" w:hAnsi="Cambria" w:cs="Arial"/>
          <w:sz w:val="22"/>
          <w:szCs w:val="22"/>
          <w:lang w:eastAsia="pl-PL"/>
        </w:rPr>
        <w:t>a</w:t>
      </w:r>
      <w:r w:rsidRPr="009218CC">
        <w:rPr>
          <w:rFonts w:ascii="Cambria" w:hAnsi="Cambria" w:cs="Arial"/>
          <w:sz w:val="22"/>
          <w:szCs w:val="22"/>
          <w:lang w:eastAsia="pl-PL"/>
        </w:rPr>
        <w:t xml:space="preserve"> </w:t>
      </w:r>
      <w:r w:rsidRPr="00401EDA">
        <w:rPr>
          <w:rFonts w:ascii="Cambria" w:hAnsi="Cambria" w:cs="Arial"/>
          <w:sz w:val="22"/>
          <w:szCs w:val="22"/>
          <w:lang w:eastAsia="pl-PL"/>
        </w:rPr>
        <w:t>zostaje zawarta w formie elektronicznej w rozumieniu art. 781 § 1 Kodeksu cywilnego</w:t>
      </w:r>
      <w:r w:rsidRPr="009218CC">
        <w:rPr>
          <w:rFonts w:ascii="Cambria" w:hAnsi="Cambria" w:cs="Arial"/>
          <w:sz w:val="22"/>
          <w:szCs w:val="22"/>
          <w:lang w:eastAsia="pl-PL"/>
        </w:rPr>
        <w:t xml:space="preserve">.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FC662AF"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w:t>
      </w:r>
      <w:proofErr w:type="spellStart"/>
      <w:r w:rsidR="008E1649">
        <w:rPr>
          <w:rFonts w:ascii="Cambria" w:hAnsi="Cambria" w:cs="Arial"/>
          <w:sz w:val="22"/>
          <w:szCs w:val="22"/>
          <w:lang w:eastAsia="pl-PL"/>
        </w:rPr>
        <w:t>Zaproszenei</w:t>
      </w:r>
      <w:proofErr w:type="spellEnd"/>
      <w:r w:rsidRPr="002821F1">
        <w:rPr>
          <w:rFonts w:ascii="Cambria" w:hAnsi="Cambria" w:cs="Arial"/>
          <w:sz w:val="22"/>
          <w:szCs w:val="22"/>
          <w:lang w:eastAsia="pl-PL"/>
        </w:rPr>
        <w:t xml:space="preserve">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5ED88B2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Ofert</w:t>
      </w:r>
      <w:r w:rsidR="00A076E4">
        <w:rPr>
          <w:rFonts w:ascii="Cambria" w:hAnsi="Cambria" w:cs="Arial"/>
          <w:sz w:val="22"/>
          <w:szCs w:val="22"/>
          <w:lang w:eastAsia="pl-PL"/>
        </w:rPr>
        <w:t>a</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444959E6" w:rsidR="0013110C" w:rsidRPr="002821F1" w:rsidRDefault="008E1649" w:rsidP="002821F1">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Zaproszenie</w:t>
      </w:r>
      <w:r w:rsidR="0013110C" w:rsidRPr="002821F1">
        <w:rPr>
          <w:rFonts w:ascii="Cambria" w:hAnsi="Cambria" w:cs="Arial"/>
          <w:b/>
          <w:color w:val="000000"/>
          <w:sz w:val="22"/>
          <w:szCs w:val="22"/>
          <w:lang w:eastAsia="pl-PL"/>
        </w:rPr>
        <w:t xml:space="preserve">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6FF1F00E" w:rsidR="0013110C" w:rsidRDefault="0013110C" w:rsidP="002821F1">
      <w:pPr>
        <w:tabs>
          <w:tab w:val="left" w:pos="1134"/>
        </w:tabs>
        <w:suppressAutoHyphens w:val="0"/>
        <w:spacing w:before="120"/>
        <w:jc w:val="center"/>
        <w:rPr>
          <w:rFonts w:ascii="Cambria" w:hAnsi="Cambria" w:cs="Arial"/>
          <w:color w:val="000000"/>
          <w:sz w:val="22"/>
          <w:szCs w:val="22"/>
          <w:lang w:eastAsia="pl-PL"/>
        </w:rPr>
      </w:pPr>
    </w:p>
    <w:p w14:paraId="0CFF47C6"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pożarowe oraz związane z niekorzystnymi warunkami atmosferycznymi.</w:t>
      </w:r>
    </w:p>
    <w:p w14:paraId="38713CEA"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pracą środków transportowych oraz z transportowanym materiałem.</w:t>
      </w:r>
    </w:p>
    <w:p w14:paraId="6B3AA982"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pracą w pobliżu dróg i innych szlaków komunikacyjnych.</w:t>
      </w:r>
    </w:p>
    <w:p w14:paraId="4485CB86"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pracą w pobliżu budynków i innych budowli.</w:t>
      </w:r>
    </w:p>
    <w:p w14:paraId="5BDDB1B7"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pracą w pobliżu linii i urządzeń teleenergetycznych.</w:t>
      </w:r>
    </w:p>
    <w:p w14:paraId="62F791BF"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upadkiem przedmiotów z wysokości (np. konary, gałęzie, surowiec).</w:t>
      </w:r>
    </w:p>
    <w:p w14:paraId="4E9F252D"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w miejscach składowania i magazynowania, wejściach i dojściach.</w:t>
      </w:r>
    </w:p>
    <w:p w14:paraId="4A62128D"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w miejscach oddziaływania czynników szkodliwych niebezpiecznych.</w:t>
      </w:r>
    </w:p>
    <w:p w14:paraId="2F6E97F2"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związane z ekspozycją na szkodliwe czynniki biologiczne.</w:t>
      </w:r>
    </w:p>
    <w:p w14:paraId="40C7E7E5"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wynikające z obecności osób postronnych.</w:t>
      </w:r>
    </w:p>
    <w:p w14:paraId="501812E2"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ze strony materiałów wybuchowych innych przedmiotów niebezpiecznych.</w:t>
      </w:r>
    </w:p>
    <w:p w14:paraId="46994802" w14:textId="77777777" w:rsidR="00A076E4" w:rsidRPr="00E97A73" w:rsidRDefault="00A076E4" w:rsidP="00A076E4">
      <w:pPr>
        <w:numPr>
          <w:ilvl w:val="0"/>
          <w:numId w:val="39"/>
        </w:numPr>
        <w:tabs>
          <w:tab w:val="clear" w:pos="0"/>
          <w:tab w:val="num" w:pos="567"/>
        </w:tabs>
        <w:ind w:left="567" w:hanging="567"/>
        <w:jc w:val="both"/>
        <w:rPr>
          <w:rFonts w:ascii="Cambria" w:eastAsia="Arial" w:hAnsi="Cambria" w:cs="Arial"/>
          <w:sz w:val="22"/>
          <w:szCs w:val="22"/>
        </w:rPr>
      </w:pPr>
      <w:r w:rsidRPr="00E97A73">
        <w:rPr>
          <w:rFonts w:ascii="Cambria" w:hAnsi="Cambria" w:cs="Arial"/>
          <w:sz w:val="22"/>
          <w:szCs w:val="22"/>
        </w:rPr>
        <w:t>Zagrożenia odzwierzęce.</w:t>
      </w:r>
    </w:p>
    <w:p w14:paraId="016C61C0" w14:textId="77777777" w:rsidR="00A076E4" w:rsidRPr="00E97A73" w:rsidRDefault="00A076E4" w:rsidP="00A076E4">
      <w:pPr>
        <w:numPr>
          <w:ilvl w:val="0"/>
          <w:numId w:val="39"/>
        </w:numPr>
        <w:tabs>
          <w:tab w:val="clear" w:pos="0"/>
          <w:tab w:val="num" w:pos="567"/>
        </w:tabs>
        <w:ind w:left="567" w:hanging="567"/>
        <w:jc w:val="both"/>
        <w:rPr>
          <w:rFonts w:ascii="Cambria" w:hAnsi="Cambria" w:cs="Arial"/>
          <w:sz w:val="22"/>
          <w:szCs w:val="22"/>
        </w:rPr>
      </w:pPr>
      <w:r w:rsidRPr="00E97A73">
        <w:rPr>
          <w:rFonts w:ascii="Cambria" w:hAnsi="Cambria" w:cs="Arial"/>
          <w:sz w:val="22"/>
          <w:szCs w:val="22"/>
        </w:rPr>
        <w:t xml:space="preserve">Zagrożenia pozostałe. </w:t>
      </w:r>
    </w:p>
    <w:p w14:paraId="2F933535" w14:textId="77777777" w:rsidR="00A076E4" w:rsidRPr="002821F1" w:rsidRDefault="00A076E4"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E6E91D0"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72DCCC8C" w14:textId="77777777" w:rsidR="00A076E4" w:rsidRDefault="00A076E4" w:rsidP="002821F1">
      <w:pPr>
        <w:tabs>
          <w:tab w:val="left" w:pos="1134"/>
        </w:tabs>
        <w:suppressAutoHyphens w:val="0"/>
        <w:spacing w:before="120"/>
        <w:jc w:val="center"/>
        <w:rPr>
          <w:rFonts w:ascii="Cambria" w:hAnsi="Cambria" w:cs="Arial"/>
          <w:b/>
          <w:color w:val="000000"/>
          <w:sz w:val="22"/>
          <w:szCs w:val="22"/>
          <w:lang w:eastAsia="pl-PL"/>
        </w:rPr>
      </w:pPr>
    </w:p>
    <w:tbl>
      <w:tblPr>
        <w:tblW w:w="9123" w:type="dxa"/>
        <w:tblInd w:w="55" w:type="dxa"/>
        <w:tblCellMar>
          <w:left w:w="70" w:type="dxa"/>
          <w:right w:w="70" w:type="dxa"/>
        </w:tblCellMar>
        <w:tblLook w:val="04A0" w:firstRow="1" w:lastRow="0" w:firstColumn="1" w:lastColumn="0" w:noHBand="0" w:noVBand="1"/>
      </w:tblPr>
      <w:tblGrid>
        <w:gridCol w:w="2760"/>
        <w:gridCol w:w="561"/>
        <w:gridCol w:w="561"/>
        <w:gridCol w:w="561"/>
        <w:gridCol w:w="520"/>
        <w:gridCol w:w="520"/>
        <w:gridCol w:w="520"/>
        <w:gridCol w:w="520"/>
        <w:gridCol w:w="520"/>
        <w:gridCol w:w="520"/>
        <w:gridCol w:w="520"/>
        <w:gridCol w:w="520"/>
        <w:gridCol w:w="520"/>
      </w:tblGrid>
      <w:tr w:rsidR="000D1F20" w:rsidRPr="002F2424" w14:paraId="45D95FF1" w14:textId="77777777" w:rsidTr="000D1F20">
        <w:trPr>
          <w:trHeight w:val="510"/>
        </w:trPr>
        <w:tc>
          <w:tcPr>
            <w:tcW w:w="2760" w:type="dxa"/>
            <w:tcBorders>
              <w:top w:val="single" w:sz="4" w:space="0" w:color="969696"/>
              <w:left w:val="single" w:sz="4" w:space="0" w:color="969696"/>
              <w:bottom w:val="single" w:sz="4" w:space="0" w:color="969696"/>
              <w:right w:val="single" w:sz="4" w:space="0" w:color="969696"/>
            </w:tcBorders>
            <w:shd w:val="clear" w:color="FFFFFF" w:fill="CCFFCC"/>
            <w:vAlign w:val="center"/>
            <w:hideMark/>
          </w:tcPr>
          <w:p w14:paraId="5A116303"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zadania /</w:t>
            </w:r>
            <w:r w:rsidRPr="002F2424">
              <w:rPr>
                <w:rFonts w:ascii="Arial" w:hAnsi="Arial" w:cs="Arial"/>
                <w:b/>
                <w:bCs/>
                <w:color w:val="000000"/>
                <w:sz w:val="18"/>
                <w:szCs w:val="18"/>
                <w:lang w:eastAsia="pl-PL"/>
              </w:rPr>
              <w:br/>
              <w:t xml:space="preserve">            / miesiąc</w:t>
            </w:r>
          </w:p>
        </w:tc>
        <w:tc>
          <w:tcPr>
            <w:tcW w:w="561" w:type="dxa"/>
            <w:tcBorders>
              <w:top w:val="single" w:sz="4" w:space="0" w:color="969696"/>
              <w:left w:val="nil"/>
              <w:bottom w:val="single" w:sz="4" w:space="0" w:color="969696"/>
              <w:right w:val="single" w:sz="4" w:space="0" w:color="969696"/>
            </w:tcBorders>
            <w:shd w:val="clear" w:color="FFFFFF" w:fill="CCFFCC"/>
            <w:noWrap/>
            <w:vAlign w:val="center"/>
            <w:hideMark/>
          </w:tcPr>
          <w:p w14:paraId="681058C2"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1</w:t>
            </w:r>
          </w:p>
        </w:tc>
        <w:tc>
          <w:tcPr>
            <w:tcW w:w="561" w:type="dxa"/>
            <w:tcBorders>
              <w:top w:val="single" w:sz="4" w:space="0" w:color="969696"/>
              <w:left w:val="nil"/>
              <w:bottom w:val="single" w:sz="4" w:space="0" w:color="969696"/>
              <w:right w:val="single" w:sz="4" w:space="0" w:color="969696"/>
            </w:tcBorders>
            <w:shd w:val="clear" w:color="FFFFFF" w:fill="CCFFCC"/>
            <w:noWrap/>
            <w:vAlign w:val="center"/>
            <w:hideMark/>
          </w:tcPr>
          <w:p w14:paraId="5629EF2E"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2</w:t>
            </w:r>
          </w:p>
        </w:tc>
        <w:tc>
          <w:tcPr>
            <w:tcW w:w="561" w:type="dxa"/>
            <w:tcBorders>
              <w:top w:val="single" w:sz="4" w:space="0" w:color="969696"/>
              <w:left w:val="nil"/>
              <w:bottom w:val="single" w:sz="4" w:space="0" w:color="969696"/>
              <w:right w:val="single" w:sz="4" w:space="0" w:color="969696"/>
            </w:tcBorders>
            <w:shd w:val="clear" w:color="FFFFFF" w:fill="CCFFCC"/>
            <w:noWrap/>
            <w:vAlign w:val="center"/>
            <w:hideMark/>
          </w:tcPr>
          <w:p w14:paraId="21C99659"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3</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4D99979E"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4</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185A6696"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5</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5F1E4854"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6</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27C9B56E"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7</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0041FA8E"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8</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7E35D8E6"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9</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72CEDC0D"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10</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04DCC78D"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11</w:t>
            </w:r>
          </w:p>
        </w:tc>
        <w:tc>
          <w:tcPr>
            <w:tcW w:w="520" w:type="dxa"/>
            <w:tcBorders>
              <w:top w:val="single" w:sz="4" w:space="0" w:color="969696"/>
              <w:left w:val="nil"/>
              <w:bottom w:val="single" w:sz="4" w:space="0" w:color="969696"/>
              <w:right w:val="single" w:sz="4" w:space="0" w:color="969696"/>
            </w:tcBorders>
            <w:shd w:val="clear" w:color="FFFFFF" w:fill="CCFFCC"/>
            <w:noWrap/>
            <w:vAlign w:val="center"/>
            <w:hideMark/>
          </w:tcPr>
          <w:p w14:paraId="24E02432" w14:textId="77777777" w:rsidR="000D1F20" w:rsidRPr="002F2424" w:rsidRDefault="000D1F20" w:rsidP="000D1F20">
            <w:pPr>
              <w:jc w:val="center"/>
              <w:rPr>
                <w:rFonts w:ascii="Arial" w:hAnsi="Arial" w:cs="Arial"/>
                <w:b/>
                <w:bCs/>
                <w:color w:val="000000"/>
                <w:sz w:val="18"/>
                <w:szCs w:val="18"/>
                <w:lang w:eastAsia="pl-PL"/>
              </w:rPr>
            </w:pPr>
            <w:r w:rsidRPr="002F2424">
              <w:rPr>
                <w:rFonts w:ascii="Arial" w:hAnsi="Arial" w:cs="Arial"/>
                <w:b/>
                <w:bCs/>
                <w:color w:val="000000"/>
                <w:sz w:val="18"/>
                <w:szCs w:val="18"/>
                <w:lang w:eastAsia="pl-PL"/>
              </w:rPr>
              <w:t>12</w:t>
            </w:r>
          </w:p>
        </w:tc>
      </w:tr>
      <w:tr w:rsidR="000D1F20" w:rsidRPr="002F2424" w14:paraId="66B6F383" w14:textId="77777777" w:rsidTr="000D1F20">
        <w:trPr>
          <w:trHeight w:val="510"/>
        </w:trPr>
        <w:tc>
          <w:tcPr>
            <w:tcW w:w="2760" w:type="dxa"/>
            <w:tcBorders>
              <w:top w:val="nil"/>
              <w:left w:val="single" w:sz="4" w:space="0" w:color="969696"/>
              <w:bottom w:val="single" w:sz="4" w:space="0" w:color="969696"/>
              <w:right w:val="single" w:sz="4" w:space="0" w:color="969696"/>
            </w:tcBorders>
            <w:shd w:val="clear" w:color="FFFFFF" w:fill="FFFFFF"/>
            <w:vAlign w:val="center"/>
          </w:tcPr>
          <w:p w14:paraId="3F4268DB" w14:textId="77777777" w:rsidR="000D1F20" w:rsidRPr="002F2424" w:rsidRDefault="000D1F20" w:rsidP="000D1F20">
            <w:pPr>
              <w:rPr>
                <w:rFonts w:ascii="Arial" w:hAnsi="Arial" w:cs="Arial"/>
                <w:color w:val="000000"/>
                <w:sz w:val="18"/>
                <w:szCs w:val="18"/>
                <w:lang w:eastAsia="pl-PL"/>
              </w:rPr>
            </w:pPr>
            <w:r>
              <w:rPr>
                <w:rFonts w:ascii="Arial" w:hAnsi="Arial" w:cs="Arial"/>
                <w:color w:val="000000"/>
                <w:sz w:val="18"/>
                <w:szCs w:val="18"/>
                <w:lang w:eastAsia="pl-PL"/>
              </w:rPr>
              <w:t xml:space="preserve">Obserwacja TV </w:t>
            </w:r>
          </w:p>
        </w:tc>
        <w:tc>
          <w:tcPr>
            <w:tcW w:w="561" w:type="dxa"/>
            <w:tcBorders>
              <w:top w:val="nil"/>
              <w:left w:val="nil"/>
              <w:bottom w:val="single" w:sz="4" w:space="0" w:color="969696"/>
              <w:right w:val="single" w:sz="4" w:space="0" w:color="969696"/>
            </w:tcBorders>
            <w:shd w:val="clear" w:color="FFFFFF" w:fill="FFFFFF"/>
            <w:noWrap/>
            <w:vAlign w:val="center"/>
          </w:tcPr>
          <w:p w14:paraId="71BD7E42" w14:textId="77777777" w:rsidR="000D1F20" w:rsidRPr="002F2424" w:rsidRDefault="000D1F20" w:rsidP="000D1F20">
            <w:pPr>
              <w:jc w:val="center"/>
              <w:rPr>
                <w:rFonts w:ascii="Arial" w:hAnsi="Arial" w:cs="Arial"/>
                <w:color w:val="000000"/>
                <w:sz w:val="24"/>
                <w:szCs w:val="24"/>
                <w:lang w:eastAsia="pl-PL"/>
              </w:rPr>
            </w:pPr>
          </w:p>
        </w:tc>
        <w:tc>
          <w:tcPr>
            <w:tcW w:w="561" w:type="dxa"/>
            <w:tcBorders>
              <w:top w:val="nil"/>
              <w:left w:val="nil"/>
              <w:bottom w:val="single" w:sz="4" w:space="0" w:color="969696"/>
              <w:right w:val="single" w:sz="4" w:space="0" w:color="969696"/>
            </w:tcBorders>
            <w:shd w:val="clear" w:color="FFFFFF" w:fill="FFFFFF"/>
            <w:noWrap/>
            <w:vAlign w:val="center"/>
          </w:tcPr>
          <w:p w14:paraId="0DA1AEFA" w14:textId="77777777" w:rsidR="000D1F20" w:rsidRPr="002F2424" w:rsidRDefault="000D1F20" w:rsidP="000D1F20">
            <w:pPr>
              <w:jc w:val="center"/>
              <w:rPr>
                <w:rFonts w:ascii="Arial" w:hAnsi="Arial" w:cs="Arial"/>
                <w:color w:val="000000"/>
                <w:sz w:val="24"/>
                <w:szCs w:val="24"/>
                <w:lang w:eastAsia="pl-PL"/>
              </w:rPr>
            </w:pPr>
          </w:p>
        </w:tc>
        <w:tc>
          <w:tcPr>
            <w:tcW w:w="561" w:type="dxa"/>
            <w:tcBorders>
              <w:top w:val="nil"/>
              <w:left w:val="nil"/>
              <w:bottom w:val="single" w:sz="4" w:space="0" w:color="969696"/>
              <w:right w:val="single" w:sz="4" w:space="0" w:color="969696"/>
            </w:tcBorders>
            <w:shd w:val="clear" w:color="FFFFFF" w:fill="FFFFFF"/>
            <w:noWrap/>
            <w:vAlign w:val="center"/>
          </w:tcPr>
          <w:p w14:paraId="0EC2702F"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545679DD"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148DF55F"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250AE813"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2E75DAF9"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7A5E5387"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0FB7506A"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0694BB6B" w14:textId="77777777" w:rsidR="000D1F20" w:rsidRPr="00396309" w:rsidRDefault="000D1F20"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12E6A13C" w14:textId="27B0403F" w:rsidR="000D1F20" w:rsidRPr="00396309" w:rsidRDefault="00396309" w:rsidP="000D1F20">
            <w:pPr>
              <w:jc w:val="center"/>
              <w:rPr>
                <w:rFonts w:ascii="Arial" w:hAnsi="Arial" w:cs="Arial"/>
                <w:color w:val="000000"/>
                <w:lang w:eastAsia="pl-PL"/>
              </w:rPr>
            </w:pPr>
            <w:r w:rsidRPr="00396309">
              <w:rPr>
                <w:rFonts w:ascii="Arial" w:hAnsi="Arial" w:cs="Arial"/>
                <w:color w:val="000000"/>
                <w:lang w:eastAsia="pl-PL"/>
              </w:rPr>
              <w:t>+</w:t>
            </w:r>
          </w:p>
        </w:tc>
        <w:tc>
          <w:tcPr>
            <w:tcW w:w="520" w:type="dxa"/>
            <w:tcBorders>
              <w:top w:val="nil"/>
              <w:left w:val="nil"/>
              <w:bottom w:val="single" w:sz="4" w:space="0" w:color="969696"/>
              <w:right w:val="single" w:sz="4" w:space="0" w:color="969696"/>
            </w:tcBorders>
            <w:shd w:val="clear" w:color="FFFFFF" w:fill="FFFFFF"/>
            <w:noWrap/>
            <w:vAlign w:val="center"/>
          </w:tcPr>
          <w:p w14:paraId="34C43877" w14:textId="77777777" w:rsidR="000D1F20" w:rsidRPr="002F2424" w:rsidRDefault="000D1F20" w:rsidP="000D1F20">
            <w:pPr>
              <w:jc w:val="center"/>
              <w:rPr>
                <w:rFonts w:ascii="Arial" w:hAnsi="Arial" w:cs="Arial"/>
                <w:color w:val="000000"/>
                <w:sz w:val="24"/>
                <w:szCs w:val="24"/>
                <w:lang w:eastAsia="pl-PL"/>
              </w:rPr>
            </w:pPr>
          </w:p>
        </w:tc>
      </w:tr>
    </w:tbl>
    <w:p w14:paraId="229A2099" w14:textId="77777777" w:rsidR="00A076E4" w:rsidRPr="002821F1" w:rsidRDefault="00A076E4" w:rsidP="002821F1">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6C5DEF09" w:rsidR="0013110C" w:rsidRDefault="00A076E4" w:rsidP="00F019A6">
      <w:pPr>
        <w:tabs>
          <w:tab w:val="left" w:pos="1134"/>
        </w:tabs>
        <w:suppressAutoHyphens w:val="0"/>
        <w:spacing w:before="120"/>
        <w:rPr>
          <w:rFonts w:ascii="Cambria" w:hAnsi="Cambria" w:cs="Arial"/>
          <w:bCs/>
          <w:sz w:val="22"/>
          <w:szCs w:val="22"/>
        </w:rPr>
      </w:pPr>
      <w:r w:rsidRPr="009218CC">
        <w:rPr>
          <w:rFonts w:ascii="Cambria" w:hAnsi="Cambria"/>
          <w:noProof/>
          <w:sz w:val="22"/>
          <w:szCs w:val="22"/>
          <w:lang w:eastAsia="pl-PL"/>
        </w:rPr>
        <w:drawing>
          <wp:inline distT="0" distB="0" distL="0" distR="0" wp14:anchorId="6AA812FE" wp14:editId="36D3933A">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20CA7819" w14:textId="7E3E54BD" w:rsidR="00F019A6" w:rsidRPr="002821F1" w:rsidRDefault="00F019A6" w:rsidP="00CA7CE7">
      <w:pPr>
        <w:suppressAutoHyphens w:val="0"/>
        <w:rPr>
          <w:rFonts w:ascii="Cambria" w:hAnsi="Cambria" w:cs="Arial"/>
          <w:bCs/>
          <w:sz w:val="22"/>
          <w:szCs w:val="22"/>
        </w:rPr>
      </w:pPr>
    </w:p>
    <w:sectPr w:rsidR="00F019A6" w:rsidRPr="002821F1">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100E9" w14:textId="77777777" w:rsidR="00020F82" w:rsidRDefault="00020F82">
      <w:r>
        <w:separator/>
      </w:r>
    </w:p>
  </w:endnote>
  <w:endnote w:type="continuationSeparator" w:id="0">
    <w:p w14:paraId="3B017293" w14:textId="77777777" w:rsidR="00020F82" w:rsidRDefault="00020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0D1F20" w:rsidRDefault="000D1F20">
    <w:pPr>
      <w:pStyle w:val="Stopka"/>
      <w:pBdr>
        <w:top w:val="single" w:sz="4" w:space="1" w:color="D9D9D9"/>
      </w:pBdr>
      <w:jc w:val="right"/>
      <w:rPr>
        <w:rFonts w:ascii="Cambria" w:hAnsi="Cambria"/>
      </w:rPr>
    </w:pPr>
  </w:p>
  <w:p w14:paraId="6D414A62" w14:textId="55AB1E17" w:rsidR="000D1F20" w:rsidRDefault="000D1F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E2DE3">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0D1F20" w:rsidRDefault="000D1F20">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C0451" w14:textId="77777777" w:rsidR="00020F82" w:rsidRDefault="00020F82">
      <w:r>
        <w:separator/>
      </w:r>
    </w:p>
  </w:footnote>
  <w:footnote w:type="continuationSeparator" w:id="0">
    <w:p w14:paraId="4DEDB005" w14:textId="77777777" w:rsidR="00020F82" w:rsidRDefault="00020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9941663"/>
    <w:multiLevelType w:val="hybridMultilevel"/>
    <w:tmpl w:val="1CE4D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3E1598"/>
    <w:multiLevelType w:val="singleLevel"/>
    <w:tmpl w:val="0000001E"/>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0441E1C"/>
    <w:multiLevelType w:val="hybridMultilevel"/>
    <w:tmpl w:val="BDDE85B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7"/>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7"/>
  </w:num>
  <w:num w:numId="16">
    <w:abstractNumId w:val="14"/>
  </w:num>
  <w:num w:numId="17">
    <w:abstractNumId w:val="12"/>
  </w:num>
  <w:num w:numId="18">
    <w:abstractNumId w:val="17"/>
  </w:num>
  <w:num w:numId="19">
    <w:abstractNumId w:val="32"/>
  </w:num>
  <w:num w:numId="20">
    <w:abstractNumId w:val="11"/>
  </w:num>
  <w:num w:numId="21">
    <w:abstractNumId w:val="18"/>
  </w:num>
  <w:num w:numId="22">
    <w:abstractNumId w:val="9"/>
  </w:num>
  <w:num w:numId="23">
    <w:abstractNumId w:val="20"/>
  </w:num>
  <w:num w:numId="24">
    <w:abstractNumId w:val="39"/>
  </w:num>
  <w:num w:numId="25">
    <w:abstractNumId w:val="4"/>
  </w:num>
  <w:num w:numId="26">
    <w:abstractNumId w:val="29"/>
  </w:num>
  <w:num w:numId="27">
    <w:abstractNumId w:val="34"/>
  </w:num>
  <w:num w:numId="28">
    <w:abstractNumId w:val="0"/>
  </w:num>
  <w:num w:numId="29">
    <w:abstractNumId w:val="10"/>
  </w:num>
  <w:num w:numId="30">
    <w:abstractNumId w:val="1"/>
  </w:num>
  <w:num w:numId="31">
    <w:abstractNumId w:val="36"/>
  </w:num>
  <w:num w:numId="32">
    <w:abstractNumId w:val="26"/>
  </w:num>
  <w:num w:numId="33">
    <w:abstractNumId w:val="5"/>
  </w:num>
  <w:num w:numId="34">
    <w:abstractNumId w:val="30"/>
  </w:num>
  <w:num w:numId="35">
    <w:abstractNumId w:val="33"/>
  </w:num>
  <w:num w:numId="36">
    <w:abstractNumId w:val="31"/>
  </w:num>
  <w:num w:numId="37">
    <w:abstractNumId w:val="35"/>
  </w:num>
  <w:num w:numId="38">
    <w:abstractNumId w:val="38"/>
  </w:num>
  <w:num w:numId="39">
    <w:abstractNumId w:val="2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6CC"/>
    <w:rsid w:val="000028A7"/>
    <w:rsid w:val="0000386D"/>
    <w:rsid w:val="000047B5"/>
    <w:rsid w:val="000051C7"/>
    <w:rsid w:val="000054CB"/>
    <w:rsid w:val="000064F0"/>
    <w:rsid w:val="0000654F"/>
    <w:rsid w:val="00006F53"/>
    <w:rsid w:val="000077EE"/>
    <w:rsid w:val="00007CC9"/>
    <w:rsid w:val="0001156C"/>
    <w:rsid w:val="00011C75"/>
    <w:rsid w:val="0001289D"/>
    <w:rsid w:val="0001429C"/>
    <w:rsid w:val="00014CA9"/>
    <w:rsid w:val="00015128"/>
    <w:rsid w:val="0001557A"/>
    <w:rsid w:val="000161D3"/>
    <w:rsid w:val="000162F8"/>
    <w:rsid w:val="00016B50"/>
    <w:rsid w:val="000201D1"/>
    <w:rsid w:val="00020A45"/>
    <w:rsid w:val="00020F82"/>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974"/>
    <w:rsid w:val="000C7E39"/>
    <w:rsid w:val="000D0B9D"/>
    <w:rsid w:val="000D16AA"/>
    <w:rsid w:val="000D1F20"/>
    <w:rsid w:val="000D2B2C"/>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135F"/>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55B1"/>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C41"/>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5B71"/>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944"/>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17584"/>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885"/>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5635"/>
    <w:rsid w:val="0028637E"/>
    <w:rsid w:val="0028749D"/>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C7F53"/>
    <w:rsid w:val="002D4470"/>
    <w:rsid w:val="002D5979"/>
    <w:rsid w:val="002D642D"/>
    <w:rsid w:val="002D69DE"/>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4DA2"/>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96309"/>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0CA7"/>
    <w:rsid w:val="00451A44"/>
    <w:rsid w:val="00454F11"/>
    <w:rsid w:val="00455AFF"/>
    <w:rsid w:val="004564EC"/>
    <w:rsid w:val="00457FE6"/>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040"/>
    <w:rsid w:val="004A52AD"/>
    <w:rsid w:val="004A595A"/>
    <w:rsid w:val="004A6DB8"/>
    <w:rsid w:val="004A7A64"/>
    <w:rsid w:val="004A7CBC"/>
    <w:rsid w:val="004B2FB6"/>
    <w:rsid w:val="004B31A6"/>
    <w:rsid w:val="004B41E4"/>
    <w:rsid w:val="004C092F"/>
    <w:rsid w:val="004C099B"/>
    <w:rsid w:val="004C0F42"/>
    <w:rsid w:val="004C1468"/>
    <w:rsid w:val="004C1B87"/>
    <w:rsid w:val="004C2DFA"/>
    <w:rsid w:val="004C5283"/>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57D"/>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739"/>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448E"/>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CEF"/>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5DDF"/>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51A"/>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649"/>
    <w:rsid w:val="008E179D"/>
    <w:rsid w:val="008E2DE3"/>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772F5"/>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97A8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076E4"/>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4E66"/>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D7E79"/>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296"/>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6C82"/>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A7CE7"/>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4EFC"/>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5CBD"/>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BB9"/>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394E"/>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43194-7678-4551-9E1B-6F2A0E79E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8535</Words>
  <Characters>51210</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Gierszewska (Nadleśnictwo Niedźwiady w Przechlewie)</cp:lastModifiedBy>
  <cp:revision>5</cp:revision>
  <cp:lastPrinted>2022-06-29T12:23:00Z</cp:lastPrinted>
  <dcterms:created xsi:type="dcterms:W3CDTF">2025-01-13T09:46:00Z</dcterms:created>
  <dcterms:modified xsi:type="dcterms:W3CDTF">2025-01-16T07:33:00Z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